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343E" w14:textId="2D5AD1D9" w:rsidR="00770DA2" w:rsidRPr="000A6E10" w:rsidRDefault="00317B34" w:rsidP="000A6E10">
      <w:pPr>
        <w:pBdr>
          <w:bottom w:val="single" w:sz="6" w:space="1" w:color="auto"/>
        </w:pBdr>
        <w:jc w:val="both"/>
        <w:rPr>
          <w:rFonts w:ascii="Arial" w:hAnsi="Arial" w:cs="Arial"/>
          <w:b/>
          <w:iCs/>
          <w:caps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31054A" w:rsidRPr="00DB3609">
        <w:rPr>
          <w:rFonts w:ascii="Arial" w:hAnsi="Arial" w:cs="Arial"/>
          <w:b/>
          <w:caps/>
        </w:rPr>
        <w:t xml:space="preserve">CONSULTA PUBLICA SOBRE EL PROYECTO DE </w:t>
      </w:r>
      <w:r w:rsidR="0031054A">
        <w:rPr>
          <w:rFonts w:ascii="Arial" w:hAnsi="Arial" w:cs="Arial"/>
          <w:b/>
          <w:caps/>
        </w:rPr>
        <w:t>REAL DECRETO</w:t>
      </w:r>
      <w:r w:rsidR="0031054A" w:rsidRPr="00DB3609">
        <w:rPr>
          <w:rFonts w:ascii="Arial" w:hAnsi="Arial" w:cs="Arial"/>
          <w:b/>
          <w:caps/>
        </w:rPr>
        <w:t xml:space="preserve"> que modifica </w:t>
      </w:r>
      <w:r w:rsidR="00BE4572">
        <w:rPr>
          <w:rFonts w:ascii="Arial" w:hAnsi="Arial" w:cs="Arial"/>
          <w:b/>
          <w:caps/>
        </w:rPr>
        <w:t xml:space="preserve">EL </w:t>
      </w:r>
      <w:r w:rsidR="00BE4572" w:rsidRPr="00BE4572">
        <w:rPr>
          <w:rFonts w:ascii="Arial" w:hAnsi="Arial" w:cs="Arial"/>
          <w:b/>
          <w:caps/>
        </w:rPr>
        <w:t>REAL DECRETO 1009/2015, DE 6 DE NOVIEMBRE, POR EL QUE SE ESTABLECEN LAS BASES REGULADORAS PARA LA CONCESIÓN DE SUBVENCIONES DESTINADAS AL FOMENTO DE LA INTEGRACIÓN DE ENTIDADES ASOCIATIVAS AGROALIMENT</w:t>
      </w:r>
      <w:r w:rsidR="00750AFA">
        <w:rPr>
          <w:rFonts w:ascii="Arial" w:hAnsi="Arial" w:cs="Arial"/>
          <w:b/>
          <w:caps/>
        </w:rPr>
        <w:t>ARIAS DE ÁMBITO SUPRAAUTONÓMICO;</w:t>
      </w:r>
      <w:r w:rsidR="00BE4572" w:rsidRPr="00BE4572">
        <w:rPr>
          <w:rFonts w:ascii="Arial" w:hAnsi="Arial" w:cs="Arial"/>
          <w:b/>
          <w:caps/>
        </w:rPr>
        <w:t xml:space="preserve"> Y EL REAL DECRETO 1010/2015, DE 6 DE NOVIEMBRE, POR EL QUE SE ESTABLECEN LAS BASES REGULADORAS DE LA CONCESIÓN DE AYUDAS A INVERSIONES MATERIALES O INMATERIALES EN TRANSFORMACIÓN, COMERCIALIZACIÓN Y DESARROLLO DE PRODUCTOS AGRARIOS EN EL MARCO DEL PROGRAMA NACIONAL DE DESARROLLO RURAL 2014-2020 PARA EL FOMENTO DE LA INTEGRACIÓN DE ENTIDADES ASOCIATIVAS AGROALIMENTARIAS DE CARÁCTER SUPRAAUTONÓMICO.</w:t>
      </w:r>
      <w:bookmarkStart w:id="0" w:name="_GoBack"/>
      <w:bookmarkEnd w:id="0"/>
    </w:p>
    <w:p w14:paraId="43A4DE7A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14:paraId="305EB5ED" w14:textId="77777777" w:rsidTr="00347E97">
        <w:trPr>
          <w:jc w:val="center"/>
        </w:trPr>
        <w:tc>
          <w:tcPr>
            <w:tcW w:w="773" w:type="dxa"/>
          </w:tcPr>
          <w:p w14:paraId="26F7D1C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0C368E04" w14:textId="3A0C6CE4"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 w:rsidR="00B513F0"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3181" w:type="dxa"/>
          </w:tcPr>
          <w:p w14:paraId="23F2EC12" w14:textId="77777777"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957465B" w14:textId="77777777"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6432E66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14:paraId="0FBDD2FD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0053F806" w14:textId="77777777"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14:paraId="17258737" w14:textId="77777777" w:rsidTr="00347E97">
        <w:trPr>
          <w:jc w:val="center"/>
        </w:trPr>
        <w:tc>
          <w:tcPr>
            <w:tcW w:w="773" w:type="dxa"/>
          </w:tcPr>
          <w:p w14:paraId="3C762455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1B5CB3F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4E6FB69C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2EBD4FE5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FAEDA2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61F3314D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9B746D7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24E97E03" w14:textId="77777777" w:rsidTr="00347E97">
        <w:trPr>
          <w:jc w:val="center"/>
        </w:trPr>
        <w:tc>
          <w:tcPr>
            <w:tcW w:w="773" w:type="dxa"/>
          </w:tcPr>
          <w:p w14:paraId="15C10C0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9F7CB47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223E2EFF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469DBC1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2C4479F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5A07F5DC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7E6FDFCC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3E5758C8" w14:textId="77777777" w:rsidTr="00347E97">
        <w:trPr>
          <w:jc w:val="center"/>
        </w:trPr>
        <w:tc>
          <w:tcPr>
            <w:tcW w:w="773" w:type="dxa"/>
          </w:tcPr>
          <w:p w14:paraId="2C93F7F5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439C34B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A9E371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02B4C14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B66A829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5C4E2D0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E2220F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10992E84" w14:textId="77777777" w:rsidTr="00347E97">
        <w:trPr>
          <w:jc w:val="center"/>
        </w:trPr>
        <w:tc>
          <w:tcPr>
            <w:tcW w:w="773" w:type="dxa"/>
          </w:tcPr>
          <w:p w14:paraId="37F5BB3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91BD63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6BF4EBE4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2E0A7EB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63AC1A1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5C725FA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ACCDF24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9A2789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7EBABB4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726F8A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D1EC7F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0A6E10"/>
    <w:rsid w:val="00196F31"/>
    <w:rsid w:val="001F7F0E"/>
    <w:rsid w:val="00205417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50AFA"/>
    <w:rsid w:val="00770DA2"/>
    <w:rsid w:val="00891184"/>
    <w:rsid w:val="00945784"/>
    <w:rsid w:val="00956451"/>
    <w:rsid w:val="009B3FCE"/>
    <w:rsid w:val="00A5068A"/>
    <w:rsid w:val="00AA2B58"/>
    <w:rsid w:val="00AD675D"/>
    <w:rsid w:val="00B513F0"/>
    <w:rsid w:val="00BE4572"/>
    <w:rsid w:val="00BF4DA4"/>
    <w:rsid w:val="00C147A2"/>
    <w:rsid w:val="00C17333"/>
    <w:rsid w:val="00C301EC"/>
    <w:rsid w:val="00D30012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982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Garrido Martín, Marcos</cp:lastModifiedBy>
  <cp:revision>10</cp:revision>
  <cp:lastPrinted>2017-03-29T11:58:00Z</cp:lastPrinted>
  <dcterms:created xsi:type="dcterms:W3CDTF">2018-06-12T07:13:00Z</dcterms:created>
  <dcterms:modified xsi:type="dcterms:W3CDTF">2020-10-19T11:09:00Z</dcterms:modified>
</cp:coreProperties>
</file>