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6" w:rsidRDefault="00AC1366">
      <w:pPr>
        <w:numPr>
          <w:ilvl w:val="0"/>
          <w:numId w:val="1"/>
        </w:numPr>
        <w:spacing w:line="133" w:lineRule="exact"/>
        <w:textAlignment w:val="baseline"/>
        <w:rPr>
          <w:rFonts w:eastAsia="Times New Roman"/>
          <w:b/>
          <w:color w:val="000000"/>
          <w:spacing w:val="-27"/>
          <w:sz w:val="18"/>
          <w:lang w:val="es-ES"/>
        </w:rPr>
      </w:pPr>
      <w:r>
        <w:rPr>
          <w:rFonts w:eastAsia="Times New Roman"/>
          <w:b/>
          <w:color w:val="000000"/>
          <w:spacing w:val="-27"/>
          <w:sz w:val="18"/>
          <w:lang w:val="es-ES"/>
        </w:rPr>
        <w:t>M3</w:t>
      </w:r>
    </w:p>
    <w:p w:rsidR="00380916" w:rsidRDefault="00380916">
      <w:pPr>
        <w:sectPr w:rsidR="00380916">
          <w:pgSz w:w="16841" w:h="11909" w:orient="landscape"/>
          <w:pgMar w:top="1350" w:right="15595" w:bottom="1897" w:left="817" w:header="720" w:footer="720" w:gutter="0"/>
          <w:cols w:space="720"/>
        </w:sectPr>
      </w:pPr>
    </w:p>
    <w:p w:rsidR="00380916" w:rsidRDefault="00380916">
      <w:pPr>
        <w:spacing w:line="195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:rsidR="00380916" w:rsidRDefault="00380916">
      <w:pPr>
        <w:sectPr w:rsidR="00380916">
          <w:type w:val="continuous"/>
          <w:pgSz w:w="16841" w:h="11909" w:orient="landscape"/>
          <w:pgMar w:top="1350" w:right="2466" w:bottom="1897" w:left="718" w:header="720" w:footer="720" w:gutter="0"/>
          <w:cols w:space="720"/>
        </w:sectPr>
      </w:pPr>
    </w:p>
    <w:p w:rsidR="00380916" w:rsidRDefault="00AC1366">
      <w:pPr>
        <w:spacing w:line="185" w:lineRule="exact"/>
        <w:jc w:val="center"/>
        <w:textAlignment w:val="baseline"/>
        <w:rPr>
          <w:rFonts w:eastAsia="Times New Roman"/>
          <w:i/>
          <w:color w:val="000000"/>
          <w:spacing w:val="7"/>
          <w:sz w:val="16"/>
          <w:lang w:val="es-ES"/>
        </w:rPr>
      </w:pPr>
      <w:r>
        <w:rPr>
          <w:rFonts w:eastAsia="Times New Roman"/>
          <w:i/>
          <w:color w:val="000000"/>
          <w:spacing w:val="7"/>
          <w:sz w:val="16"/>
          <w:lang w:val="es-ES"/>
        </w:rPr>
        <w:t>ANEXO ILB</w:t>
      </w:r>
    </w:p>
    <w:p w:rsidR="00380916" w:rsidRDefault="00AC1366">
      <w:pPr>
        <w:spacing w:before="302" w:line="187" w:lineRule="exact"/>
        <w:jc w:val="center"/>
        <w:textAlignment w:val="baseline"/>
        <w:rPr>
          <w:rFonts w:eastAsia="Times New Roman"/>
          <w:b/>
          <w:color w:val="000000"/>
          <w:spacing w:val="7"/>
          <w:sz w:val="16"/>
          <w:lang w:val="es-ES"/>
        </w:rPr>
      </w:pPr>
      <w:r>
        <w:rPr>
          <w:rFonts w:eastAsia="Times New Roman"/>
          <w:b/>
          <w:color w:val="000000"/>
          <w:spacing w:val="7"/>
          <w:sz w:val="16"/>
          <w:lang w:val="es-ES"/>
        </w:rPr>
        <w:t>Formulario de notificación previa para buques pesqueros de terceros países previsto en el artículo 2, apartado 2</w:t>
      </w:r>
    </w:p>
    <w:p w:rsidR="00380916" w:rsidRDefault="00AC1366">
      <w:pPr>
        <w:spacing w:before="290" w:line="224" w:lineRule="exact"/>
        <w:ind w:left="1512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 xml:space="preserve">Cumpliméntense todos los campos pertinentes antes de enviar la notificación previa: </w:t>
      </w:r>
      <w:r>
        <w:rPr>
          <w:rFonts w:ascii="Arial" w:eastAsia="Arial" w:hAnsi="Arial"/>
          <w:color w:val="000000"/>
          <w:sz w:val="13"/>
          <w:lang w:val="es-ES"/>
        </w:rPr>
        <w:br/>
      </w:r>
      <w:r>
        <w:rPr>
          <w:rFonts w:ascii="Arial" w:eastAsia="Arial" w:hAnsi="Arial"/>
          <w:b/>
          <w:color w:val="000000"/>
          <w:sz w:val="13"/>
          <w:lang w:val="es-ES"/>
        </w:rPr>
        <w:t>Puerto de escala previsto y datos adicionales sobre los buques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1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Nombre del puerto (código de país ISO alfa-2 + código de tres letras del puerto (*)):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1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Finalidad de la escala (desembarque, transbordo o acceso a servicios portuarios):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0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Fecha y hora estimadas de llegada al puerto: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4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SLB [no, sí (nacional), sí (OROP)]; en caso de respuesta afirmativa, tipo: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  <w:tab w:val="left" w:leader="dot" w:pos="4320"/>
          <w:tab w:val="left" w:leader="dot" w:pos="5616"/>
        </w:tabs>
        <w:spacing w:before="72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 xml:space="preserve">Dimensiones del buque — eslora: </w:t>
      </w:r>
      <w:r>
        <w:rPr>
          <w:rFonts w:ascii="Arial" w:eastAsia="Arial" w:hAnsi="Arial"/>
          <w:color w:val="000000"/>
          <w:sz w:val="13"/>
          <w:lang w:val="es-ES"/>
        </w:rPr>
        <w:tab/>
        <w:t xml:space="preserve"> manga: </w:t>
      </w:r>
      <w:r>
        <w:rPr>
          <w:rFonts w:ascii="Arial" w:eastAsia="Arial" w:hAnsi="Arial"/>
          <w:color w:val="000000"/>
          <w:sz w:val="13"/>
          <w:lang w:val="es-ES"/>
        </w:rPr>
        <w:tab/>
        <w:t xml:space="preserve"> calado: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1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Identificador del certificado de registro: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2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Identificador de la OROP, si procede: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2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Puerto y fecha de la última escala (código de país ISO alfa-2 + nombre del puerto/código de 3 letras del puerto)</w:t>
      </w:r>
    </w:p>
    <w:p w:rsidR="00380916" w:rsidRDefault="00AC1366">
      <w:pPr>
        <w:spacing w:before="144" w:line="136" w:lineRule="exact"/>
        <w:ind w:left="1512"/>
        <w:textAlignment w:val="baseline"/>
        <w:rPr>
          <w:rFonts w:ascii="Arial" w:eastAsia="Arial" w:hAnsi="Arial"/>
          <w:b/>
          <w:color w:val="000000"/>
          <w:sz w:val="13"/>
          <w:lang w:val="es-ES"/>
        </w:rPr>
      </w:pPr>
      <w:r>
        <w:rPr>
          <w:rFonts w:ascii="Arial" w:eastAsia="Arial" w:hAnsi="Arial"/>
          <w:b/>
          <w:color w:val="000000"/>
          <w:sz w:val="13"/>
          <w:lang w:val="es-ES"/>
        </w:rPr>
        <w:t>Cantidades de cada especie que lleva a bordo</w:t>
      </w:r>
    </w:p>
    <w:p w:rsidR="00380916" w:rsidRPr="00F46948" w:rsidRDefault="00380916">
      <w:pPr>
        <w:spacing w:before="145" w:line="20" w:lineRule="exact"/>
        <w:rPr>
          <w:lang w:val="es-E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728"/>
        <w:gridCol w:w="1987"/>
        <w:gridCol w:w="1455"/>
        <w:gridCol w:w="1699"/>
        <w:gridCol w:w="1850"/>
        <w:gridCol w:w="1545"/>
      </w:tblGrid>
      <w:tr w:rsidR="00380916" w:rsidRPr="00665FDB" w:rsidTr="0021092C">
        <w:trPr>
          <w:trHeight w:hRule="exact" w:val="1178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21092C" w:rsidP="0021092C">
            <w:pPr>
              <w:tabs>
                <w:tab w:val="left" w:pos="-1296"/>
                <w:tab w:val="left" w:pos="216"/>
              </w:tabs>
              <w:spacing w:before="75" w:after="223" w:line="144" w:lineRule="exact"/>
              <w:ind w:right="108"/>
              <w:jc w:val="both"/>
              <w:textAlignment w:val="baseline"/>
              <w:rPr>
                <w:rFonts w:ascii="Arial" w:eastAsia="Arial" w:hAnsi="Arial"/>
                <w:color w:val="000000"/>
                <w:spacing w:val="-3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3"/>
                <w:szCs w:val="13"/>
                <w:lang w:val="es-ES"/>
              </w:rPr>
              <w:t>9. N</w:t>
            </w:r>
            <w:r w:rsidR="00AC1366" w:rsidRPr="0021092C">
              <w:rPr>
                <w:rFonts w:ascii="Arial" w:eastAsia="Arial" w:hAnsi="Arial"/>
                <w:color w:val="000000"/>
                <w:spacing w:val="-3"/>
                <w:sz w:val="13"/>
                <w:szCs w:val="13"/>
                <w:lang w:val="es-ES"/>
              </w:rPr>
              <w:t xml:space="preserve">ombre de(los) buque(s) que haya(n) realizado las capturas y número(s) del certificado o </w:t>
            </w:r>
            <w:r w:rsidR="00E849F2">
              <w:rPr>
                <w:rFonts w:ascii="Arial" w:eastAsia="Arial" w:hAnsi="Arial"/>
                <w:color w:val="000000"/>
                <w:spacing w:val="-3"/>
                <w:sz w:val="13"/>
                <w:szCs w:val="13"/>
                <w:lang w:val="es-ES"/>
              </w:rPr>
              <w:t>certificados de captura (si es</w:t>
            </w:r>
            <w:r w:rsidR="00AC1366" w:rsidRPr="0021092C">
              <w:rPr>
                <w:rFonts w:ascii="Arial" w:eastAsia="Arial" w:hAnsi="Arial"/>
                <w:color w:val="000000"/>
                <w:spacing w:val="-3"/>
                <w:sz w:val="13"/>
                <w:szCs w:val="13"/>
                <w:lang w:val="es-ES"/>
              </w:rPr>
              <w:t>tán disponibles)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EA25F1" w:rsidP="0021092C">
            <w:pPr>
              <w:tabs>
                <w:tab w:val="left" w:pos="-1296"/>
                <w:tab w:val="left" w:pos="216"/>
              </w:tabs>
              <w:spacing w:before="75" w:after="367" w:line="144" w:lineRule="exact"/>
              <w:textAlignment w:val="baseline"/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 xml:space="preserve">10. </w:t>
            </w:r>
            <w:r w:rsidR="00AC1366" w:rsidRPr="0021092C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 xml:space="preserve">Fecha de transbordo (si este se ha efectuado en un </w:t>
            </w:r>
            <w:r w:rsidR="00E849F2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lugar distinto del puerto de de</w:t>
            </w:r>
            <w:r w:rsidR="00AC1366" w:rsidRPr="0021092C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sembarque)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EA25F1" w:rsidP="00EA25F1">
            <w:pPr>
              <w:tabs>
                <w:tab w:val="left" w:pos="-1296"/>
                <w:tab w:val="left" w:pos="216"/>
              </w:tabs>
              <w:spacing w:before="75" w:after="79" w:line="144" w:lineRule="exact"/>
              <w:textAlignment w:val="baseline"/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t xml:space="preserve">11. </w:t>
            </w:r>
            <w:r w:rsidR="00AC1366" w:rsidRPr="0021092C"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t>Zona o puerto de transbordo [zona FAO (CIEM), división FAO (CIEM), subdivisión FAO (CIEM) y, si procede, rectángulo estadístico CIEM y zona de esfuerzo pes</w:t>
            </w:r>
            <w:r w:rsidR="00AC1366" w:rsidRPr="0021092C"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softHyphen/>
              <w:t>quero]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EA25F1" w:rsidP="00EA25F1">
            <w:pPr>
              <w:numPr>
                <w:ilvl w:val="0"/>
                <w:numId w:val="10"/>
              </w:numPr>
              <w:tabs>
                <w:tab w:val="clear" w:pos="-1224"/>
                <w:tab w:val="left" w:pos="288"/>
              </w:tabs>
              <w:spacing w:before="72" w:after="514" w:line="144" w:lineRule="exact"/>
              <w:ind w:left="288" w:firstLine="1224"/>
              <w:textAlignment w:val="baseline"/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112.Nombres de las espe</w:t>
            </w:r>
            <w:r w:rsidR="00AC1366" w:rsidRPr="0021092C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cies (código atfa-3 de la FAO)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EA25F1" w:rsidP="00E849F2">
            <w:pPr>
              <w:tabs>
                <w:tab w:val="left" w:pos="-1296"/>
                <w:tab w:val="left" w:pos="216"/>
              </w:tabs>
              <w:spacing w:before="72" w:after="514" w:line="144" w:lineRule="exact"/>
              <w:textAlignment w:val="baseline"/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13.</w:t>
            </w:r>
            <w:r w:rsidR="00AC1366" w:rsidRPr="0021092C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Peso vivo total estima</w:t>
            </w:r>
            <w:r w:rsidR="00E849F2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do a bordo (en kg) o, si es pre</w:t>
            </w:r>
            <w:r w:rsidR="00AC1366" w:rsidRPr="0021092C">
              <w:rPr>
                <w:rFonts w:ascii="Arial" w:eastAsia="Arial" w:hAnsi="Arial"/>
                <w:color w:val="000000"/>
                <w:sz w:val="13"/>
                <w:szCs w:val="13"/>
                <w:lang w:val="es-ES"/>
              </w:rPr>
              <w:t>ciso, número de ejemplares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Pr="0021092C" w:rsidRDefault="00EA25F1" w:rsidP="00EA25F1">
            <w:pPr>
              <w:tabs>
                <w:tab w:val="left" w:pos="-1224"/>
                <w:tab w:val="left" w:pos="288"/>
              </w:tabs>
              <w:spacing w:before="77" w:after="365" w:line="144" w:lineRule="exact"/>
              <w:textAlignment w:val="baseline"/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>14.</w:t>
            </w:r>
            <w:r w:rsidR="00AC1366" w:rsidRPr="0021092C"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 xml:space="preserve">Peso </w:t>
            </w:r>
            <w:r w:rsidR="00E849F2"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 xml:space="preserve">vivo total </w:t>
            </w:r>
            <w:r w:rsidR="00AC1366" w:rsidRPr="0021092C"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>estimado del pescado qu</w:t>
            </w:r>
            <w:r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>e se va a desembarcar/transbor</w:t>
            </w:r>
            <w:r w:rsidR="00AC1366" w:rsidRPr="0021092C"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 xml:space="preserve">dar (en kg) o, si es preciso, número </w:t>
            </w:r>
            <w:r w:rsidR="00AC1366" w:rsidRPr="0021092C">
              <w:rPr>
                <w:rFonts w:ascii="Arial" w:eastAsia="Arial" w:hAnsi="Arial"/>
                <w:i/>
                <w:color w:val="000000"/>
                <w:spacing w:val="-2"/>
                <w:sz w:val="13"/>
                <w:szCs w:val="13"/>
                <w:lang w:val="es-ES"/>
              </w:rPr>
              <w:t xml:space="preserve">de </w:t>
            </w:r>
            <w:r w:rsidR="00AC1366" w:rsidRPr="0021092C">
              <w:rPr>
                <w:rFonts w:ascii="Arial" w:eastAsia="Arial" w:hAnsi="Arial"/>
                <w:color w:val="000000"/>
                <w:spacing w:val="-2"/>
                <w:sz w:val="13"/>
                <w:szCs w:val="13"/>
                <w:lang w:val="es-ES"/>
              </w:rPr>
              <w:t>ejemplares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Pr="0021092C" w:rsidRDefault="00AC1366">
            <w:pPr>
              <w:numPr>
                <w:ilvl w:val="0"/>
                <w:numId w:val="9"/>
              </w:numPr>
              <w:tabs>
                <w:tab w:val="clear" w:pos="-1296"/>
                <w:tab w:val="left" w:pos="216"/>
              </w:tabs>
              <w:spacing w:before="76" w:after="366" w:line="144" w:lineRule="exact"/>
              <w:ind w:left="216" w:firstLine="1296"/>
              <w:textAlignment w:val="baseline"/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</w:pPr>
            <w:r w:rsidRPr="0021092C"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t>P</w:t>
            </w:r>
            <w:r w:rsidR="00EA25F1"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t>15.P</w:t>
            </w:r>
            <w:r w:rsidRPr="0021092C">
              <w:rPr>
                <w:rFonts w:ascii="Arial" w:eastAsia="Arial" w:hAnsi="Arial"/>
                <w:color w:val="000000"/>
                <w:spacing w:val="2"/>
                <w:sz w:val="13"/>
                <w:szCs w:val="13"/>
                <w:lang w:val="es-ES"/>
              </w:rPr>
              <w:t>resentación del pescado y estado de conservación (úsense códigos de letras) (*)</w:t>
            </w:r>
          </w:p>
        </w:tc>
      </w:tr>
      <w:tr w:rsidR="00380916" w:rsidRPr="00665FDB">
        <w:trPr>
          <w:trHeight w:hRule="exact" w:val="245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Default="0038091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41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45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41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48"/>
        </w:trPr>
        <w:tc>
          <w:tcPr>
            <w:tcW w:w="17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0" w:line="146" w:lineRule="exact"/>
        <w:ind w:left="216" w:firstLine="1296"/>
        <w:textAlignment w:val="baseline"/>
        <w:rPr>
          <w:rFonts w:ascii="Arial" w:eastAsia="Arial" w:hAnsi="Arial"/>
          <w:color w:val="000000"/>
          <w:spacing w:val="1"/>
          <w:sz w:val="13"/>
          <w:lang w:val="es-ES"/>
        </w:rPr>
      </w:pPr>
      <w:r>
        <w:rPr>
          <w:rFonts w:ascii="Arial" w:eastAsia="Arial" w:hAnsi="Arial"/>
          <w:color w:val="000000"/>
          <w:spacing w:val="1"/>
          <w:sz w:val="13"/>
          <w:lang w:val="es-ES"/>
        </w:rPr>
        <w:t>Nombre y dirección del armador: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0" w:line="146" w:lineRule="exact"/>
        <w:ind w:left="216" w:firstLine="1296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Nombre y nacionalidad del patrón/representante: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0" w:line="146" w:lineRule="exact"/>
        <w:ind w:left="216" w:firstLine="1296"/>
        <w:textAlignment w:val="baseline"/>
        <w:rPr>
          <w:rFonts w:ascii="Arial" w:eastAsia="Arial" w:hAnsi="Arial"/>
          <w:color w:val="000000"/>
          <w:spacing w:val="4"/>
          <w:sz w:val="13"/>
          <w:lang w:val="es-ES"/>
        </w:rPr>
      </w:pPr>
      <w:r>
        <w:rPr>
          <w:rFonts w:ascii="Arial" w:eastAsia="Arial" w:hAnsi="Arial"/>
          <w:color w:val="000000"/>
          <w:spacing w:val="4"/>
          <w:sz w:val="13"/>
          <w:lang w:val="es-ES"/>
        </w:rPr>
        <w:t>Firma:</w:t>
      </w:r>
    </w:p>
    <w:p w:rsidR="00380916" w:rsidRDefault="00AC1366">
      <w:pPr>
        <w:numPr>
          <w:ilvl w:val="0"/>
          <w:numId w:val="8"/>
        </w:numPr>
        <w:tabs>
          <w:tab w:val="clear" w:pos="144"/>
          <w:tab w:val="left" w:pos="1656"/>
        </w:tabs>
        <w:spacing w:before="73" w:line="146" w:lineRule="exact"/>
        <w:ind w:left="216" w:firstLine="1296"/>
        <w:textAlignment w:val="baseline"/>
        <w:rPr>
          <w:rFonts w:ascii="Arial" w:eastAsia="Arial" w:hAnsi="Arial"/>
          <w:color w:val="000000"/>
          <w:spacing w:val="4"/>
          <w:sz w:val="13"/>
          <w:lang w:val="es-ES"/>
        </w:rPr>
      </w:pPr>
      <w:r>
        <w:rPr>
          <w:rFonts w:ascii="Arial" w:eastAsia="Arial" w:hAnsi="Arial"/>
          <w:color w:val="000000"/>
          <w:spacing w:val="4"/>
          <w:sz w:val="13"/>
          <w:lang w:val="es-ES"/>
        </w:rPr>
        <w:t>Fecha:</w:t>
      </w:r>
    </w:p>
    <w:p w:rsidR="00380916" w:rsidRDefault="00AC1366">
      <w:pPr>
        <w:spacing w:before="75" w:line="146" w:lineRule="exact"/>
        <w:ind w:left="1512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Para los buques de captura, cumpliméntense los puntos 1-8, 12, 14 y 15.</w:t>
      </w:r>
    </w:p>
    <w:p w:rsidR="00380916" w:rsidRDefault="00AC1366">
      <w:pPr>
        <w:spacing w:before="70" w:line="146" w:lineRule="exact"/>
        <w:ind w:left="1512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Para los buques de transporte, cumpliméntense los puntos 1-15.</w:t>
      </w:r>
    </w:p>
    <w:p w:rsidR="00380916" w:rsidRDefault="00AC1366">
      <w:pPr>
        <w:spacing w:before="79" w:line="146" w:lineRule="exact"/>
        <w:ind w:left="1512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Para los buques auxiliares, cumpliméntense los puntos 1-8.</w:t>
      </w:r>
    </w:p>
    <w:p w:rsidR="00380916" w:rsidRDefault="00AC1366">
      <w:pPr>
        <w:spacing w:before="71" w:after="169" w:line="146" w:lineRule="exact"/>
        <w:ind w:left="1512"/>
        <w:textAlignment w:val="baseline"/>
        <w:rPr>
          <w:rFonts w:ascii="Arial" w:eastAsia="Arial" w:hAnsi="Arial"/>
          <w:color w:val="000000"/>
          <w:sz w:val="13"/>
          <w:lang w:val="es-ES"/>
        </w:rPr>
      </w:pPr>
      <w:r>
        <w:rPr>
          <w:rFonts w:ascii="Arial" w:eastAsia="Arial" w:hAnsi="Arial"/>
          <w:color w:val="000000"/>
          <w:sz w:val="13"/>
          <w:lang w:val="es-ES"/>
        </w:rPr>
        <w:t>Los puntos 16-19 deben cumplimentarse en todos los casos.</w:t>
      </w:r>
    </w:p>
    <w:p w:rsidR="00380916" w:rsidRPr="004D0989" w:rsidRDefault="002E6B44" w:rsidP="004D0989">
      <w:pPr>
        <w:spacing w:before="41" w:line="113" w:lineRule="exact"/>
        <w:ind w:left="1512"/>
        <w:textAlignment w:val="baseline"/>
        <w:rPr>
          <w:rFonts w:ascii="Arial" w:eastAsia="Arial" w:hAnsi="Arial"/>
          <w:color w:val="000000"/>
          <w:sz w:val="11"/>
          <w:lang w:val="es-ES"/>
        </w:rPr>
        <w:sectPr w:rsidR="00380916" w:rsidRPr="004D0989">
          <w:type w:val="continuous"/>
          <w:pgSz w:w="16841" w:h="11909" w:orient="landscape"/>
          <w:pgMar w:top="1350" w:right="2466" w:bottom="1897" w:left="918" w:header="720" w:footer="720" w:gutter="0"/>
          <w:cols w:space="720"/>
        </w:sectPr>
      </w:pPr>
      <w:r>
        <w:pict>
          <v:line id="_x0000_s1033" style="position:absolute;left:0;text-align:left;z-index:251661312;mso-position-horizontal-relative:page;mso-position-vertical-relative:page" from="119.15pt,472.85pt" to="168.9pt,472.85pt" strokeweight=".55pt">
            <w10:wrap anchorx="page" anchory="page"/>
          </v:line>
        </w:pict>
      </w:r>
      <w:r w:rsidR="00AC1366">
        <w:rPr>
          <w:rFonts w:ascii="Arial" w:eastAsia="Arial" w:hAnsi="Arial"/>
          <w:color w:val="000000"/>
          <w:sz w:val="11"/>
          <w:lang w:val="es-ES"/>
        </w:rPr>
        <w:t>(*) Códigos de letras de puertos, estado del pescado y presentación: en.htm».</w:t>
      </w:r>
      <w:bookmarkStart w:id="0" w:name="_GoBack"/>
      <w:bookmarkEnd w:id="0"/>
    </w:p>
    <w:p w:rsidR="00380916" w:rsidRDefault="00AC1366" w:rsidP="004D0989">
      <w:pPr>
        <w:spacing w:before="398" w:line="190" w:lineRule="exact"/>
        <w:textAlignment w:val="baseline"/>
        <w:rPr>
          <w:rFonts w:ascii="Arial" w:eastAsia="Arial" w:hAnsi="Arial"/>
          <w:color w:val="000000"/>
          <w:spacing w:val="-1"/>
          <w:sz w:val="11"/>
          <w:lang w:val="es-ES"/>
        </w:rPr>
      </w:pPr>
      <w:r>
        <w:rPr>
          <w:rFonts w:ascii="Arial" w:eastAsia="Arial" w:hAnsi="Arial"/>
          <w:color w:val="000000"/>
          <w:spacing w:val="-1"/>
          <w:sz w:val="11"/>
          <w:lang w:val="es-ES"/>
        </w:rPr>
        <w:lastRenderedPageBreak/>
        <w:t xml:space="preserve"> </w:t>
      </w:r>
    </w:p>
    <w:sectPr w:rsidR="00380916" w:rsidSect="004D0989">
      <w:pgSz w:w="16841" w:h="11909" w:orient="landscape"/>
      <w:pgMar w:top="1240" w:right="1825" w:bottom="1033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44" w:rsidRDefault="002E6B44" w:rsidP="00AC1366">
      <w:r>
        <w:separator/>
      </w:r>
    </w:p>
  </w:endnote>
  <w:endnote w:type="continuationSeparator" w:id="0">
    <w:p w:rsidR="002E6B44" w:rsidRDefault="002E6B44" w:rsidP="00A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44" w:rsidRDefault="002E6B44" w:rsidP="00AC1366">
      <w:r>
        <w:separator/>
      </w:r>
    </w:p>
  </w:footnote>
  <w:footnote w:type="continuationSeparator" w:id="0">
    <w:p w:rsidR="002E6B44" w:rsidRDefault="002E6B44" w:rsidP="00A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309"/>
    <w:multiLevelType w:val="multilevel"/>
    <w:tmpl w:val="ED2EB370"/>
    <w:lvl w:ilvl="0">
      <w:numFmt w:val="bullet"/>
      <w:lvlText w:val="¨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-35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E2E3D"/>
    <w:multiLevelType w:val="multilevel"/>
    <w:tmpl w:val="26C013BA"/>
    <w:lvl w:ilvl="0">
      <w:start w:val="3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A6751"/>
    <w:multiLevelType w:val="multilevel"/>
    <w:tmpl w:val="9C8AFCA6"/>
    <w:lvl w:ilvl="0">
      <w:numFmt w:val="decimal"/>
      <w:lvlText w:val="%1."/>
      <w:lvlJc w:val="left"/>
      <w:pPr>
        <w:tabs>
          <w:tab w:val="left" w:pos="-1296"/>
        </w:tabs>
      </w:pPr>
      <w:rPr>
        <w:rFonts w:ascii="Arial" w:eastAsia="Arial" w:hAnsi="Arial"/>
        <w:color w:val="000000"/>
        <w:spacing w:val="-3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57E6"/>
    <w:multiLevelType w:val="multilevel"/>
    <w:tmpl w:val="B8AAE68E"/>
    <w:lvl w:ilvl="0">
      <w:start w:val="10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1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C5F12"/>
    <w:multiLevelType w:val="multilevel"/>
    <w:tmpl w:val="EB00E7FA"/>
    <w:lvl w:ilvl="0">
      <w:start w:val="12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9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D6893"/>
    <w:multiLevelType w:val="multilevel"/>
    <w:tmpl w:val="4FD4E2FC"/>
    <w:lvl w:ilvl="0">
      <w:numFmt w:val="bullet"/>
      <w:lvlText w:val="¨"/>
      <w:lvlJc w:val="left"/>
      <w:pPr>
        <w:tabs>
          <w:tab w:val="left" w:pos="144"/>
        </w:tabs>
      </w:pPr>
      <w:rPr>
        <w:rFonts w:ascii="Symbol" w:eastAsia="Symbol" w:hAnsi="Symbol"/>
        <w:b/>
        <w:color w:val="000000"/>
        <w:spacing w:val="-27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26150"/>
    <w:multiLevelType w:val="multilevel"/>
    <w:tmpl w:val="0E762ECC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24208"/>
    <w:multiLevelType w:val="multilevel"/>
    <w:tmpl w:val="D128722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89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D5126A"/>
    <w:multiLevelType w:val="multilevel"/>
    <w:tmpl w:val="4B264E0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7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82C"/>
    <w:multiLevelType w:val="multilevel"/>
    <w:tmpl w:val="18AE43A0"/>
    <w:lvl w:ilvl="0">
      <w:start w:val="29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B90129"/>
    <w:multiLevelType w:val="multilevel"/>
    <w:tmpl w:val="3F40D154"/>
    <w:lvl w:ilvl="0">
      <w:start w:val="15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3C78A2"/>
    <w:multiLevelType w:val="multilevel"/>
    <w:tmpl w:val="573AA44A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4A5705"/>
    <w:multiLevelType w:val="multilevel"/>
    <w:tmpl w:val="38DEFBF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-1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80E97"/>
    <w:multiLevelType w:val="multilevel"/>
    <w:tmpl w:val="B4A47084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F10EA8"/>
    <w:multiLevelType w:val="multilevel"/>
    <w:tmpl w:val="104C75D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93D94"/>
    <w:multiLevelType w:val="multilevel"/>
    <w:tmpl w:val="2D82243C"/>
    <w:lvl w:ilvl="0">
      <w:start w:val="27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33B2F"/>
    <w:multiLevelType w:val="multilevel"/>
    <w:tmpl w:val="7AD26B72"/>
    <w:lvl w:ilvl="0">
      <w:start w:val="1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B6811"/>
    <w:multiLevelType w:val="multilevel"/>
    <w:tmpl w:val="43662672"/>
    <w:lvl w:ilvl="0">
      <w:numFmt w:val="decimal"/>
      <w:lvlText w:val="%1."/>
      <w:lvlJc w:val="left"/>
      <w:pPr>
        <w:tabs>
          <w:tab w:val="left" w:pos="-1224"/>
        </w:tabs>
      </w:pPr>
      <w:rPr>
        <w:rFonts w:ascii="Arial" w:eastAsia="Arial" w:hAnsi="Arial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1829BD"/>
    <w:multiLevelType w:val="multilevel"/>
    <w:tmpl w:val="D9982360"/>
    <w:lvl w:ilvl="0">
      <w:start w:val="19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0916"/>
    <w:rsid w:val="0021092C"/>
    <w:rsid w:val="00265637"/>
    <w:rsid w:val="002E6B44"/>
    <w:rsid w:val="00325657"/>
    <w:rsid w:val="00380916"/>
    <w:rsid w:val="004A43A2"/>
    <w:rsid w:val="004D0989"/>
    <w:rsid w:val="00665FDB"/>
    <w:rsid w:val="00AC1366"/>
    <w:rsid w:val="00E849F2"/>
    <w:rsid w:val="00EA25F1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91E5311-16C5-4710-83C4-989E765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366"/>
  </w:style>
  <w:style w:type="paragraph" w:styleId="Piedepgina">
    <w:name w:val="footer"/>
    <w:basedOn w:val="Normal"/>
    <w:link w:val="PiedepginaCar"/>
    <w:uiPriority w:val="99"/>
    <w:unhideWhenUsed/>
    <w:rsid w:val="00AC1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66"/>
  </w:style>
  <w:style w:type="paragraph" w:styleId="Prrafodelista">
    <w:name w:val="List Paragraph"/>
    <w:basedOn w:val="Normal"/>
    <w:uiPriority w:val="34"/>
    <w:qFormat/>
    <w:rsid w:val="00EA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Torresano Villarejo, Carolina</cp:lastModifiedBy>
  <cp:revision>7</cp:revision>
  <dcterms:created xsi:type="dcterms:W3CDTF">2021-05-13T09:51:00Z</dcterms:created>
  <dcterms:modified xsi:type="dcterms:W3CDTF">2021-06-28T11:26:00Z</dcterms:modified>
</cp:coreProperties>
</file>