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F60A69D" w14:textId="77777777" w:rsidR="00446A27" w:rsidRDefault="00446A27" w:rsidP="00E3169C">
      <w:pPr>
        <w:autoSpaceDE w:val="0"/>
        <w:autoSpaceDN w:val="0"/>
        <w:adjustRightInd w:val="0"/>
        <w:snapToGrid w:val="0"/>
        <w:spacing w:after="0" w:line="240" w:lineRule="auto"/>
        <w:jc w:val="both"/>
        <w:rPr>
          <w:rFonts w:cstheme="minorHAnsi"/>
          <w:b/>
          <w:bCs/>
          <w:color w:val="000000"/>
          <w:kern w:val="0"/>
          <w:sz w:val="24"/>
          <w:szCs w:val="24"/>
        </w:rPr>
      </w:pPr>
    </w:p>
    <w:p w14:paraId="5A8A0523" w14:textId="68665478" w:rsidR="00426BAE" w:rsidRDefault="00476BCF" w:rsidP="005A2118">
      <w:pPr>
        <w:autoSpaceDE w:val="0"/>
        <w:autoSpaceDN w:val="0"/>
        <w:adjustRightInd w:val="0"/>
        <w:snapToGrid w:val="0"/>
        <w:spacing w:after="0" w:line="240" w:lineRule="auto"/>
        <w:jc w:val="both"/>
        <w:rPr>
          <w:rFonts w:cstheme="minorHAnsi"/>
          <w:b/>
          <w:bCs/>
          <w:color w:val="000000"/>
          <w:kern w:val="0"/>
          <w:sz w:val="28"/>
          <w:szCs w:val="28"/>
        </w:rPr>
      </w:pPr>
      <w:r>
        <w:rPr>
          <w:rFonts w:cstheme="minorHAnsi"/>
          <w:b/>
          <w:bCs/>
          <w:color w:val="000000"/>
          <w:kern w:val="0"/>
          <w:sz w:val="28"/>
          <w:szCs w:val="28"/>
        </w:rPr>
        <w:t>FORMULARIO DE RENUNCIA A LA AYUDA</w:t>
      </w:r>
      <w:r w:rsidR="00826EF6">
        <w:rPr>
          <w:rFonts w:cstheme="minorHAnsi"/>
          <w:b/>
          <w:bCs/>
          <w:color w:val="000000"/>
          <w:kern w:val="0"/>
          <w:sz w:val="28"/>
          <w:szCs w:val="28"/>
        </w:rPr>
        <w:t xml:space="preserve"> PARA COMPENSAR LA PÉRDIDA DE RENTAS POR DAÑOS EN INFRAESTRUCTURAS AGRARIAS</w:t>
      </w:r>
    </w:p>
    <w:p w14:paraId="0D0CC396" w14:textId="77777777" w:rsidR="00871558" w:rsidRPr="00FD0035" w:rsidRDefault="00871558" w:rsidP="00E3169C">
      <w:pPr>
        <w:autoSpaceDE w:val="0"/>
        <w:autoSpaceDN w:val="0"/>
        <w:adjustRightInd w:val="0"/>
        <w:snapToGrid w:val="0"/>
        <w:spacing w:after="0" w:line="240" w:lineRule="auto"/>
        <w:jc w:val="both"/>
        <w:rPr>
          <w:rFonts w:cstheme="minorHAnsi"/>
          <w:color w:val="000000"/>
          <w:kern w:val="0"/>
          <w:sz w:val="24"/>
          <w:szCs w:val="24"/>
        </w:rPr>
      </w:pPr>
    </w:p>
    <w:p w14:paraId="5379E755" w14:textId="77777777" w:rsidR="00CA3381" w:rsidRDefault="00CA3381" w:rsidP="00CA3381">
      <w:pPr>
        <w:autoSpaceDE w:val="0"/>
        <w:autoSpaceDN w:val="0"/>
        <w:adjustRightInd w:val="0"/>
        <w:snapToGrid w:val="0"/>
        <w:jc w:val="both"/>
        <w:rPr>
          <w:rFonts w:cstheme="minorHAnsi"/>
          <w:b/>
          <w:bCs/>
          <w:color w:val="000000"/>
          <w:kern w:val="0"/>
          <w:sz w:val="24"/>
          <w:szCs w:val="24"/>
        </w:rPr>
      </w:pPr>
      <w:r w:rsidRPr="00875DF0">
        <w:rPr>
          <w:rFonts w:cstheme="minorHAnsi"/>
          <w:b/>
          <w:bCs/>
          <w:color w:val="000000"/>
          <w:kern w:val="0"/>
          <w:sz w:val="24"/>
          <w:szCs w:val="24"/>
        </w:rPr>
        <w:t>El t</w:t>
      </w:r>
      <w:r>
        <w:rPr>
          <w:rFonts w:cstheme="minorHAnsi"/>
          <w:b/>
          <w:bCs/>
          <w:color w:val="000000"/>
          <w:kern w:val="0"/>
          <w:sz w:val="24"/>
          <w:szCs w:val="24"/>
        </w:rPr>
        <w:t>itular de la explotación agraria:</w:t>
      </w:r>
    </w:p>
    <w:tbl>
      <w:tblPr>
        <w:tblW w:w="82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380"/>
        <w:gridCol w:w="1380"/>
        <w:gridCol w:w="1380"/>
        <w:gridCol w:w="1380"/>
        <w:gridCol w:w="1451"/>
        <w:gridCol w:w="1380"/>
      </w:tblGrid>
      <w:tr w:rsidR="00826EF6" w:rsidRPr="00826EF6" w14:paraId="56924808" w14:textId="77777777" w:rsidTr="00826EF6">
        <w:trPr>
          <w:trHeight w:val="864"/>
        </w:trPr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7C51E9F" w14:textId="77777777" w:rsidR="00826EF6" w:rsidRPr="00826EF6" w:rsidRDefault="00826EF6" w:rsidP="00826EF6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lang w:eastAsia="es-ES"/>
                <w14:ligatures w14:val="none"/>
              </w:rPr>
            </w:pPr>
            <w:r w:rsidRPr="00826EF6">
              <w:rPr>
                <w:rFonts w:ascii="Aptos Narrow" w:eastAsia="Times New Roman" w:hAnsi="Aptos Narrow" w:cs="Times New Roman"/>
                <w:color w:val="000000"/>
                <w:kern w:val="0"/>
                <w:lang w:eastAsia="es-ES"/>
                <w14:ligatures w14:val="none"/>
              </w:rPr>
              <w:t>DNI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0348211" w14:textId="77777777" w:rsidR="00826EF6" w:rsidRPr="00826EF6" w:rsidRDefault="00826EF6" w:rsidP="00826EF6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lang w:eastAsia="es-ES"/>
                <w14:ligatures w14:val="none"/>
              </w:rPr>
            </w:pPr>
            <w:r w:rsidRPr="00826EF6">
              <w:rPr>
                <w:rFonts w:ascii="Aptos Narrow" w:eastAsia="Times New Roman" w:hAnsi="Aptos Narrow" w:cs="Times New Roman"/>
                <w:color w:val="000000"/>
                <w:kern w:val="0"/>
                <w:lang w:eastAsia="es-ES"/>
                <w14:ligatures w14:val="none"/>
              </w:rPr>
              <w:t>APELLIDO 1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96EB885" w14:textId="77777777" w:rsidR="00826EF6" w:rsidRPr="00826EF6" w:rsidRDefault="00826EF6" w:rsidP="00826EF6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lang w:eastAsia="es-ES"/>
                <w14:ligatures w14:val="none"/>
              </w:rPr>
            </w:pPr>
            <w:r w:rsidRPr="00826EF6">
              <w:rPr>
                <w:rFonts w:ascii="Aptos Narrow" w:eastAsia="Times New Roman" w:hAnsi="Aptos Narrow" w:cs="Times New Roman"/>
                <w:color w:val="000000"/>
                <w:kern w:val="0"/>
                <w:lang w:eastAsia="es-ES"/>
                <w14:ligatures w14:val="none"/>
              </w:rPr>
              <w:t>APELLIDO 2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7A980FD" w14:textId="77777777" w:rsidR="00826EF6" w:rsidRPr="00826EF6" w:rsidRDefault="00826EF6" w:rsidP="00826EF6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lang w:eastAsia="es-ES"/>
                <w14:ligatures w14:val="none"/>
              </w:rPr>
            </w:pPr>
            <w:r w:rsidRPr="00826EF6">
              <w:rPr>
                <w:rFonts w:ascii="Aptos Narrow" w:eastAsia="Times New Roman" w:hAnsi="Aptos Narrow" w:cs="Times New Roman"/>
                <w:color w:val="000000"/>
                <w:kern w:val="0"/>
                <w:lang w:eastAsia="es-ES"/>
                <w14:ligatures w14:val="none"/>
              </w:rPr>
              <w:t>NOMBRE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CC62600" w14:textId="77777777" w:rsidR="00826EF6" w:rsidRPr="00826EF6" w:rsidRDefault="00826EF6" w:rsidP="00826EF6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lang w:eastAsia="es-ES"/>
                <w14:ligatures w14:val="none"/>
              </w:rPr>
            </w:pPr>
            <w:r w:rsidRPr="00826EF6">
              <w:rPr>
                <w:rFonts w:ascii="Aptos Narrow" w:eastAsia="Times New Roman" w:hAnsi="Aptos Narrow" w:cs="Times New Roman"/>
                <w:color w:val="000000"/>
                <w:kern w:val="0"/>
                <w:lang w:eastAsia="es-ES"/>
                <w14:ligatures w14:val="none"/>
              </w:rPr>
              <w:t>CORREO ELECTRONICO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8ACC1C4" w14:textId="77777777" w:rsidR="00826EF6" w:rsidRPr="00826EF6" w:rsidRDefault="00826EF6" w:rsidP="00826EF6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lang w:eastAsia="es-ES"/>
                <w14:ligatures w14:val="none"/>
              </w:rPr>
            </w:pPr>
            <w:r w:rsidRPr="00826EF6">
              <w:rPr>
                <w:rFonts w:ascii="Aptos Narrow" w:eastAsia="Times New Roman" w:hAnsi="Aptos Narrow" w:cs="Times New Roman"/>
                <w:color w:val="000000"/>
                <w:kern w:val="0"/>
                <w:lang w:eastAsia="es-ES"/>
                <w14:ligatures w14:val="none"/>
              </w:rPr>
              <w:t>TELEFONO</w:t>
            </w:r>
          </w:p>
        </w:tc>
      </w:tr>
      <w:tr w:rsidR="00826EF6" w:rsidRPr="00826EF6" w14:paraId="108B50B1" w14:textId="77777777" w:rsidTr="00826EF6">
        <w:trPr>
          <w:trHeight w:val="288"/>
        </w:trPr>
        <w:tc>
          <w:tcPr>
            <w:tcW w:w="13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E22DDA" w14:textId="77777777" w:rsidR="00826EF6" w:rsidRPr="00826EF6" w:rsidRDefault="00826EF6" w:rsidP="00826EF6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lang w:eastAsia="es-ES"/>
                <w14:ligatures w14:val="none"/>
              </w:rPr>
            </w:pPr>
            <w:r w:rsidRPr="00826EF6">
              <w:rPr>
                <w:rFonts w:ascii="Aptos Narrow" w:eastAsia="Times New Roman" w:hAnsi="Aptos Narrow" w:cs="Times New Roman"/>
                <w:color w:val="000000"/>
                <w:kern w:val="0"/>
                <w:lang w:eastAsia="es-ES"/>
                <w14:ligatures w14:val="none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05E0F5" w14:textId="77777777" w:rsidR="00826EF6" w:rsidRPr="00826EF6" w:rsidRDefault="00826EF6" w:rsidP="00826EF6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lang w:eastAsia="es-ES"/>
                <w14:ligatures w14:val="none"/>
              </w:rPr>
            </w:pPr>
            <w:r w:rsidRPr="00826EF6">
              <w:rPr>
                <w:rFonts w:ascii="Aptos Narrow" w:eastAsia="Times New Roman" w:hAnsi="Aptos Narrow" w:cs="Times New Roman"/>
                <w:color w:val="000000"/>
                <w:kern w:val="0"/>
                <w:lang w:eastAsia="es-ES"/>
                <w14:ligatures w14:val="none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93EBE5" w14:textId="77777777" w:rsidR="00826EF6" w:rsidRPr="00826EF6" w:rsidRDefault="00826EF6" w:rsidP="00826EF6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lang w:eastAsia="es-ES"/>
                <w14:ligatures w14:val="none"/>
              </w:rPr>
            </w:pPr>
            <w:r w:rsidRPr="00826EF6">
              <w:rPr>
                <w:rFonts w:ascii="Aptos Narrow" w:eastAsia="Times New Roman" w:hAnsi="Aptos Narrow" w:cs="Times New Roman"/>
                <w:color w:val="000000"/>
                <w:kern w:val="0"/>
                <w:lang w:eastAsia="es-ES"/>
                <w14:ligatures w14:val="none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CDA8AE" w14:textId="77777777" w:rsidR="00826EF6" w:rsidRPr="00826EF6" w:rsidRDefault="00826EF6" w:rsidP="00826EF6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lang w:eastAsia="es-ES"/>
                <w14:ligatures w14:val="none"/>
              </w:rPr>
            </w:pPr>
            <w:r w:rsidRPr="00826EF6">
              <w:rPr>
                <w:rFonts w:ascii="Aptos Narrow" w:eastAsia="Times New Roman" w:hAnsi="Aptos Narrow" w:cs="Times New Roman"/>
                <w:color w:val="000000"/>
                <w:kern w:val="0"/>
                <w:lang w:eastAsia="es-ES"/>
                <w14:ligatures w14:val="none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CCD1AF" w14:textId="77777777" w:rsidR="00826EF6" w:rsidRPr="00826EF6" w:rsidRDefault="00826EF6" w:rsidP="00826EF6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lang w:eastAsia="es-ES"/>
                <w14:ligatures w14:val="none"/>
              </w:rPr>
            </w:pPr>
            <w:r w:rsidRPr="00826EF6">
              <w:rPr>
                <w:rFonts w:ascii="Aptos Narrow" w:eastAsia="Times New Roman" w:hAnsi="Aptos Narrow" w:cs="Times New Roman"/>
                <w:color w:val="000000"/>
                <w:kern w:val="0"/>
                <w:lang w:eastAsia="es-ES"/>
                <w14:ligatures w14:val="none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950270" w14:textId="77777777" w:rsidR="00826EF6" w:rsidRPr="00826EF6" w:rsidRDefault="00826EF6" w:rsidP="00826EF6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lang w:eastAsia="es-ES"/>
                <w14:ligatures w14:val="none"/>
              </w:rPr>
            </w:pPr>
            <w:r w:rsidRPr="00826EF6">
              <w:rPr>
                <w:rFonts w:ascii="Aptos Narrow" w:eastAsia="Times New Roman" w:hAnsi="Aptos Narrow" w:cs="Times New Roman"/>
                <w:color w:val="000000"/>
                <w:kern w:val="0"/>
                <w:lang w:eastAsia="es-ES"/>
                <w14:ligatures w14:val="none"/>
              </w:rPr>
              <w:t> </w:t>
            </w:r>
          </w:p>
        </w:tc>
      </w:tr>
    </w:tbl>
    <w:p w14:paraId="35DFE137" w14:textId="77777777" w:rsidR="00FF1868" w:rsidRPr="00476F22" w:rsidRDefault="00FF1868" w:rsidP="00FF1868">
      <w:pPr>
        <w:autoSpaceDE w:val="0"/>
        <w:autoSpaceDN w:val="0"/>
        <w:adjustRightInd w:val="0"/>
        <w:snapToGrid w:val="0"/>
        <w:spacing w:after="0" w:line="240" w:lineRule="auto"/>
        <w:jc w:val="both"/>
        <w:rPr>
          <w:rFonts w:cstheme="minorHAnsi"/>
          <w:color w:val="000000"/>
          <w:kern w:val="0"/>
          <w:sz w:val="24"/>
          <w:szCs w:val="24"/>
          <w:lang w:val="en-US"/>
        </w:rPr>
      </w:pPr>
    </w:p>
    <w:p w14:paraId="71B2630E" w14:textId="6C8870AB" w:rsidR="00EF3883" w:rsidRPr="00826EF6" w:rsidRDefault="00BB4734" w:rsidP="00826EF6">
      <w:pPr>
        <w:pStyle w:val="Default"/>
        <w:jc w:val="both"/>
        <w:rPr>
          <w:rFonts w:asciiTheme="minorHAnsi" w:hAnsiTheme="minorHAnsi" w:cstheme="minorHAnsi"/>
          <w:strike/>
        </w:rPr>
      </w:pPr>
      <w:r w:rsidRPr="00FD0035">
        <w:rPr>
          <w:rFonts w:asciiTheme="minorHAnsi" w:hAnsiTheme="minorHAnsi" w:cstheme="minorHAnsi"/>
        </w:rPr>
        <w:t xml:space="preserve">Conforme al </w:t>
      </w:r>
      <w:r w:rsidRPr="00476F22">
        <w:rPr>
          <w:rFonts w:asciiTheme="minorHAnsi" w:hAnsiTheme="minorHAnsi" w:cstheme="minorHAnsi"/>
          <w:b/>
          <w:bCs/>
        </w:rPr>
        <w:t xml:space="preserve">Artículo </w:t>
      </w:r>
      <w:r w:rsidR="00E13CF5" w:rsidRPr="00476F22">
        <w:rPr>
          <w:rFonts w:asciiTheme="minorHAnsi" w:hAnsiTheme="minorHAnsi" w:cstheme="minorHAnsi"/>
          <w:b/>
          <w:bCs/>
        </w:rPr>
        <w:t>3 y 4</w:t>
      </w:r>
      <w:r w:rsidRPr="00476F22">
        <w:rPr>
          <w:rFonts w:asciiTheme="minorHAnsi" w:hAnsiTheme="minorHAnsi" w:cstheme="minorHAnsi"/>
          <w:b/>
          <w:bCs/>
        </w:rPr>
        <w:t xml:space="preserve"> de la Orden APA/383/2025</w:t>
      </w:r>
      <w:r w:rsidRPr="00476F22">
        <w:rPr>
          <w:rFonts w:asciiTheme="minorHAnsi" w:hAnsiTheme="minorHAnsi" w:cstheme="minorHAnsi"/>
        </w:rPr>
        <w:t xml:space="preserve">, de 22 de abril, </w:t>
      </w:r>
      <w:r w:rsidR="00FD0035" w:rsidRPr="00FD0035">
        <w:rPr>
          <w:rFonts w:cstheme="minorHAnsi"/>
          <w:b/>
          <w:bCs/>
        </w:rPr>
        <w:t>DECLARO,</w:t>
      </w:r>
      <w:r w:rsidRPr="00FD0035">
        <w:rPr>
          <w:rFonts w:cstheme="minorHAnsi"/>
          <w:b/>
          <w:bCs/>
        </w:rPr>
        <w:t xml:space="preserve"> que siendo titular de una explotación agraria</w:t>
      </w:r>
      <w:r w:rsidR="00FD0035">
        <w:rPr>
          <w:rFonts w:cstheme="minorHAnsi"/>
          <w:b/>
          <w:bCs/>
        </w:rPr>
        <w:t>:</w:t>
      </w:r>
      <w:r w:rsidRPr="00FD0035">
        <w:rPr>
          <w:rFonts w:cstheme="minorHAnsi"/>
          <w:b/>
          <w:bCs/>
        </w:rPr>
        <w:t xml:space="preserve"> </w:t>
      </w:r>
    </w:p>
    <w:p w14:paraId="4911F291" w14:textId="1A5ECC24" w:rsidR="00E13CF5" w:rsidRPr="00FD0035" w:rsidRDefault="00E13CF5" w:rsidP="00EF3883">
      <w:pPr>
        <w:autoSpaceDE w:val="0"/>
        <w:autoSpaceDN w:val="0"/>
        <w:adjustRightInd w:val="0"/>
        <w:snapToGrid w:val="0"/>
        <w:spacing w:after="0" w:line="240" w:lineRule="auto"/>
        <w:jc w:val="both"/>
        <w:rPr>
          <w:rFonts w:cstheme="minorHAnsi"/>
          <w:color w:val="000000"/>
          <w:kern w:val="0"/>
          <w:sz w:val="24"/>
          <w:szCs w:val="24"/>
        </w:rPr>
      </w:pPr>
    </w:p>
    <w:p w14:paraId="7E0E9C94" w14:textId="45B50809" w:rsidR="00E3629B" w:rsidRDefault="00FD0035" w:rsidP="00FD0035">
      <w:pPr>
        <w:autoSpaceDE w:val="0"/>
        <w:autoSpaceDN w:val="0"/>
        <w:adjustRightInd w:val="0"/>
        <w:snapToGrid w:val="0"/>
        <w:spacing w:after="0" w:line="240" w:lineRule="auto"/>
        <w:ind w:left="708"/>
        <w:jc w:val="both"/>
        <w:rPr>
          <w:rFonts w:cstheme="minorHAnsi"/>
          <w:sz w:val="24"/>
          <w:szCs w:val="24"/>
        </w:rPr>
      </w:pPr>
      <w:r w:rsidRPr="004C5D86">
        <w:rPr>
          <w:rFonts w:cstheme="minorHAnsi"/>
          <w:b/>
          <w:bCs/>
          <w:noProof/>
          <w:color w:val="000000"/>
          <w:kern w:val="0"/>
          <w:sz w:val="24"/>
          <w:szCs w:val="24"/>
          <w:lang w:val="en-US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5790228E" wp14:editId="2D87E798">
                <wp:simplePos x="0" y="0"/>
                <wp:positionH relativeFrom="column">
                  <wp:posOffset>25082</wp:posOffset>
                </wp:positionH>
                <wp:positionV relativeFrom="paragraph">
                  <wp:posOffset>46672</wp:posOffset>
                </wp:positionV>
                <wp:extent cx="161925" cy="140970"/>
                <wp:effectExtent l="0" t="0" r="28575" b="11430"/>
                <wp:wrapNone/>
                <wp:docPr id="1277715932" name="Rectángulo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61925" cy="140970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06DB1442" id="Rectángulo 3" o:spid="_x0000_s1026" style="position:absolute;margin-left:1.95pt;margin-top:3.65pt;width:12.75pt;height:11.1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" fillcolor="white [3201]" strokecolor="#70ad47 [3209]" strokeweight="1pt"/>
            </w:pict>
          </mc:Fallback>
        </mc:AlternateContent>
      </w:r>
      <w:r w:rsidR="00BB6F1A" w:rsidRPr="004C5D86">
        <w:rPr>
          <w:rFonts w:cstheme="minorHAnsi"/>
          <w:b/>
          <w:bCs/>
          <w:color w:val="000000"/>
          <w:kern w:val="0"/>
          <w:sz w:val="24"/>
          <w:szCs w:val="24"/>
        </w:rPr>
        <w:t>RENUNCIO</w:t>
      </w:r>
      <w:r w:rsidR="00E13CF5" w:rsidRPr="00FD0035">
        <w:rPr>
          <w:rFonts w:cstheme="minorHAnsi"/>
          <w:color w:val="000000"/>
          <w:kern w:val="0"/>
          <w:sz w:val="24"/>
          <w:szCs w:val="24"/>
        </w:rPr>
        <w:t xml:space="preserve"> a la </w:t>
      </w:r>
      <w:r w:rsidR="004C5D86">
        <w:rPr>
          <w:rFonts w:cstheme="minorHAnsi"/>
          <w:color w:val="000000"/>
          <w:kern w:val="0"/>
          <w:sz w:val="24"/>
          <w:szCs w:val="24"/>
        </w:rPr>
        <w:t>m</w:t>
      </w:r>
      <w:r w:rsidR="00E13CF5" w:rsidRPr="00FD0035">
        <w:rPr>
          <w:rFonts w:cstheme="minorHAnsi"/>
          <w:color w:val="000000"/>
          <w:kern w:val="0"/>
          <w:sz w:val="24"/>
          <w:szCs w:val="24"/>
        </w:rPr>
        <w:t>odalidad de ayuda establecida en el Artículo 3,</w:t>
      </w:r>
      <w:r w:rsidR="00E13CF5" w:rsidRPr="00E3629B">
        <w:rPr>
          <w:rFonts w:cstheme="minorHAnsi"/>
          <w:sz w:val="24"/>
          <w:szCs w:val="24"/>
        </w:rPr>
        <w:t xml:space="preserve"> </w:t>
      </w:r>
      <w:r w:rsidR="004C5D86">
        <w:rPr>
          <w:rFonts w:cstheme="minorHAnsi"/>
          <w:sz w:val="24"/>
          <w:szCs w:val="24"/>
        </w:rPr>
        <w:t>(</w:t>
      </w:r>
      <w:r w:rsidR="00E13CF5" w:rsidRPr="00E3629B">
        <w:rPr>
          <w:rFonts w:cstheme="minorHAnsi"/>
          <w:sz w:val="24"/>
          <w:szCs w:val="24"/>
        </w:rPr>
        <w:t>ayuda extraordinaria destinada a compensar las pérdidas de renta consecuencia de los daños producidos en la infraestructura productiva agraria afectada por la DANA</w:t>
      </w:r>
      <w:r w:rsidR="004C5D86">
        <w:rPr>
          <w:rFonts w:cstheme="minorHAnsi"/>
          <w:sz w:val="24"/>
          <w:szCs w:val="24"/>
        </w:rPr>
        <w:t>)</w:t>
      </w:r>
      <w:r w:rsidR="00E3629B">
        <w:rPr>
          <w:rFonts w:cstheme="minorHAnsi"/>
          <w:sz w:val="24"/>
          <w:szCs w:val="24"/>
        </w:rPr>
        <w:t>, en todas las parcelas</w:t>
      </w:r>
      <w:r w:rsidR="004C5D86">
        <w:rPr>
          <w:rFonts w:cstheme="minorHAnsi"/>
          <w:sz w:val="24"/>
          <w:szCs w:val="24"/>
        </w:rPr>
        <w:t>/recintos</w:t>
      </w:r>
      <w:r w:rsidR="00E3629B">
        <w:rPr>
          <w:rFonts w:cstheme="minorHAnsi"/>
          <w:sz w:val="24"/>
          <w:szCs w:val="24"/>
        </w:rPr>
        <w:t xml:space="preserve"> de mi explotación</w:t>
      </w:r>
      <w:r w:rsidR="004C5D86">
        <w:rPr>
          <w:rFonts w:cstheme="minorHAnsi"/>
          <w:sz w:val="24"/>
          <w:szCs w:val="24"/>
        </w:rPr>
        <w:t>.</w:t>
      </w:r>
    </w:p>
    <w:p w14:paraId="7B944A45" w14:textId="77777777" w:rsidR="00FD0035" w:rsidRPr="00FD0035" w:rsidRDefault="00FD0035" w:rsidP="006A30A6">
      <w:pPr>
        <w:autoSpaceDE w:val="0"/>
        <w:autoSpaceDN w:val="0"/>
        <w:adjustRightInd w:val="0"/>
        <w:snapToGrid w:val="0"/>
        <w:spacing w:after="0" w:line="240" w:lineRule="auto"/>
        <w:jc w:val="both"/>
        <w:rPr>
          <w:rFonts w:cstheme="minorHAnsi"/>
          <w:color w:val="000000"/>
          <w:kern w:val="0"/>
          <w:sz w:val="24"/>
          <w:szCs w:val="24"/>
        </w:rPr>
      </w:pPr>
    </w:p>
    <w:p w14:paraId="6F448209" w14:textId="3E191049" w:rsidR="00BB6F1A" w:rsidRPr="00FD0035" w:rsidRDefault="004C5D86" w:rsidP="00BB6F1A">
      <w:pPr>
        <w:pStyle w:val="Default"/>
        <w:jc w:val="both"/>
        <w:rPr>
          <w:rFonts w:ascii="Calibri" w:hAnsi="Calibri" w:cs="Calibri"/>
        </w:rPr>
      </w:pPr>
      <w:r>
        <w:rPr>
          <w:rFonts w:cstheme="minorHAnsi"/>
          <w:b/>
          <w:bCs/>
        </w:rPr>
        <w:t>Además de renunciar</w:t>
      </w:r>
      <w:r w:rsidR="00BB6F1A">
        <w:rPr>
          <w:rFonts w:cstheme="minorHAnsi"/>
          <w:b/>
          <w:bCs/>
        </w:rPr>
        <w:t xml:space="preserve">, </w:t>
      </w:r>
      <w:r>
        <w:rPr>
          <w:rFonts w:cstheme="minorHAnsi"/>
          <w:b/>
          <w:bCs/>
        </w:rPr>
        <w:t>OPTO</w:t>
      </w:r>
      <w:r w:rsidR="0027164C">
        <w:rPr>
          <w:rFonts w:cstheme="minorHAnsi"/>
          <w:b/>
          <w:bCs/>
        </w:rPr>
        <w:t xml:space="preserve"> por </w:t>
      </w:r>
      <w:r>
        <w:rPr>
          <w:rFonts w:cstheme="minorHAnsi"/>
          <w:b/>
          <w:bCs/>
        </w:rPr>
        <w:t>una</w:t>
      </w:r>
      <w:r w:rsidR="0027164C">
        <w:rPr>
          <w:rFonts w:cstheme="minorHAnsi"/>
          <w:b/>
          <w:bCs/>
        </w:rPr>
        <w:t xml:space="preserve"> de estas dos </w:t>
      </w:r>
      <w:r>
        <w:rPr>
          <w:rFonts w:cstheme="minorHAnsi"/>
          <w:b/>
          <w:bCs/>
        </w:rPr>
        <w:t>alternativas</w:t>
      </w:r>
      <w:r w:rsidR="0027164C">
        <w:rPr>
          <w:rFonts w:cstheme="minorHAnsi"/>
          <w:b/>
          <w:bCs/>
        </w:rPr>
        <w:t>:</w:t>
      </w:r>
    </w:p>
    <w:p w14:paraId="719D69A3" w14:textId="62F0BE46" w:rsidR="00E3629B" w:rsidRPr="00FD0035" w:rsidRDefault="00E3629B" w:rsidP="00FD0035">
      <w:pPr>
        <w:autoSpaceDE w:val="0"/>
        <w:autoSpaceDN w:val="0"/>
        <w:adjustRightInd w:val="0"/>
        <w:snapToGrid w:val="0"/>
        <w:spacing w:after="0" w:line="240" w:lineRule="auto"/>
        <w:jc w:val="both"/>
        <w:rPr>
          <w:rFonts w:cstheme="minorHAnsi"/>
          <w:b/>
          <w:bCs/>
          <w:color w:val="000000"/>
          <w:kern w:val="0"/>
          <w:sz w:val="24"/>
          <w:szCs w:val="24"/>
        </w:rPr>
      </w:pPr>
    </w:p>
    <w:bookmarkStart w:id="0" w:name="_Hlk196316267"/>
    <w:p w14:paraId="0A229859" w14:textId="3E01B1AB" w:rsidR="001D1C83" w:rsidRDefault="00FD0035" w:rsidP="001D1C83">
      <w:pPr>
        <w:autoSpaceDE w:val="0"/>
        <w:autoSpaceDN w:val="0"/>
        <w:adjustRightInd w:val="0"/>
        <w:snapToGrid w:val="0"/>
        <w:spacing w:after="0" w:line="240" w:lineRule="auto"/>
        <w:ind w:left="708"/>
        <w:jc w:val="both"/>
        <w:rPr>
          <w:rFonts w:cstheme="minorHAnsi"/>
          <w:sz w:val="24"/>
          <w:szCs w:val="24"/>
        </w:rPr>
      </w:pPr>
      <w:r w:rsidRPr="00BB6F1A">
        <w:rPr>
          <w:rFonts w:cstheme="minorHAnsi"/>
          <w:b/>
          <w:bCs/>
          <w:noProof/>
          <w:color w:val="000000"/>
          <w:kern w:val="0"/>
          <w:sz w:val="24"/>
          <w:szCs w:val="24"/>
          <w:lang w:val="en-US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3273E9CA" wp14:editId="48CFBAD7">
                <wp:simplePos x="0" y="0"/>
                <wp:positionH relativeFrom="column">
                  <wp:posOffset>34289</wp:posOffset>
                </wp:positionH>
                <wp:positionV relativeFrom="paragraph">
                  <wp:posOffset>26353</wp:posOffset>
                </wp:positionV>
                <wp:extent cx="161925" cy="178752"/>
                <wp:effectExtent l="0" t="0" r="28575" b="12065"/>
                <wp:wrapNone/>
                <wp:docPr id="1825740240" name="Rectángulo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61925" cy="178752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rgbClr val="70AD47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5B17596D" id="Rectángulo 4" o:spid="_x0000_s1026" style="position:absolute;margin-left:2.7pt;margin-top:2.1pt;width:12.75pt;height:14.0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" fillcolor="window" strokecolor="#70ad47" strokeweight="1pt"/>
            </w:pict>
          </mc:Fallback>
        </mc:AlternateContent>
      </w:r>
      <w:bookmarkStart w:id="1" w:name="_Hlk202526437"/>
      <w:r w:rsidR="00BB6F1A" w:rsidRPr="00BB6F1A">
        <w:rPr>
          <w:rFonts w:ascii="Calibri" w:hAnsi="Calibri" w:cs="Calibri"/>
          <w:b/>
          <w:bCs/>
          <w:color w:val="000000"/>
          <w:kern w:val="0"/>
          <w:sz w:val="24"/>
          <w:szCs w:val="24"/>
        </w:rPr>
        <w:t>SOLICITO</w:t>
      </w:r>
      <w:r w:rsidR="00E13CF5" w:rsidRPr="00BB6F1A">
        <w:rPr>
          <w:rFonts w:ascii="Calibri" w:hAnsi="Calibri" w:cs="Calibri"/>
          <w:b/>
          <w:bCs/>
          <w:color w:val="000000"/>
          <w:kern w:val="0"/>
          <w:sz w:val="24"/>
          <w:szCs w:val="24"/>
        </w:rPr>
        <w:t xml:space="preserve"> </w:t>
      </w:r>
      <w:r w:rsidR="00E13CF5" w:rsidRPr="00FD0035">
        <w:rPr>
          <w:rFonts w:ascii="Calibri" w:hAnsi="Calibri" w:cs="Calibri"/>
          <w:color w:val="000000"/>
          <w:kern w:val="0"/>
          <w:sz w:val="24"/>
          <w:szCs w:val="24"/>
        </w:rPr>
        <w:t xml:space="preserve">acogerme a las </w:t>
      </w:r>
      <w:r w:rsidR="00E13CF5" w:rsidRPr="00E3629B">
        <w:rPr>
          <w:rFonts w:ascii="Calibri" w:hAnsi="Calibri" w:cs="Calibri"/>
          <w:sz w:val="24"/>
          <w:szCs w:val="24"/>
        </w:rPr>
        <w:t xml:space="preserve">medidas de recuperación del potencial productivo por el medio propio </w:t>
      </w:r>
      <w:proofErr w:type="spellStart"/>
      <w:r w:rsidR="00E13CF5" w:rsidRPr="00E3629B">
        <w:rPr>
          <w:rFonts w:ascii="Calibri" w:hAnsi="Calibri" w:cs="Calibri"/>
          <w:sz w:val="24"/>
          <w:szCs w:val="24"/>
        </w:rPr>
        <w:t>Tragsa</w:t>
      </w:r>
      <w:bookmarkEnd w:id="1"/>
      <w:proofErr w:type="spellEnd"/>
      <w:r w:rsidR="00E13CF5" w:rsidRPr="00E3629B">
        <w:rPr>
          <w:rFonts w:ascii="Calibri" w:hAnsi="Calibri" w:cs="Calibri"/>
          <w:sz w:val="24"/>
          <w:szCs w:val="24"/>
        </w:rPr>
        <w:t xml:space="preserve"> previstas en el artículo 25 del Real Decreto-ley 7/2024, de 11 de noviembre</w:t>
      </w:r>
      <w:r w:rsidR="00BB6F1A">
        <w:rPr>
          <w:rFonts w:ascii="Calibri" w:hAnsi="Calibri" w:cs="Calibri"/>
          <w:sz w:val="24"/>
          <w:szCs w:val="24"/>
        </w:rPr>
        <w:t xml:space="preserve">, y en consecuencia </w:t>
      </w:r>
      <w:r w:rsidR="00BB6F1A" w:rsidRPr="00BB6F1A">
        <w:rPr>
          <w:rFonts w:ascii="Calibri" w:hAnsi="Calibri" w:cs="Calibri"/>
          <w:b/>
          <w:bCs/>
          <w:sz w:val="24"/>
          <w:szCs w:val="24"/>
        </w:rPr>
        <w:t>AUTORIZO</w:t>
      </w:r>
      <w:r w:rsidR="00BB6F1A">
        <w:rPr>
          <w:rFonts w:ascii="Calibri" w:hAnsi="Calibri" w:cs="Calibri"/>
          <w:sz w:val="24"/>
          <w:szCs w:val="24"/>
        </w:rPr>
        <w:t xml:space="preserve"> </w:t>
      </w:r>
      <w:r w:rsidR="00E13CF5" w:rsidRPr="00C91F8E">
        <w:rPr>
          <w:rFonts w:cstheme="minorHAnsi"/>
          <w:sz w:val="24"/>
          <w:szCs w:val="24"/>
        </w:rPr>
        <w:t>al Grupo TRAGSA a efectuar las reparaciones correspondientes, en las</w:t>
      </w:r>
      <w:r w:rsidR="004C5D86">
        <w:rPr>
          <w:rFonts w:cstheme="minorHAnsi"/>
          <w:sz w:val="24"/>
          <w:szCs w:val="24"/>
        </w:rPr>
        <w:t xml:space="preserve"> parcelas con daños</w:t>
      </w:r>
      <w:r w:rsidR="00E13CF5" w:rsidRPr="00C91F8E">
        <w:rPr>
          <w:rFonts w:cstheme="minorHAnsi"/>
          <w:sz w:val="24"/>
          <w:szCs w:val="24"/>
        </w:rPr>
        <w:t xml:space="preserve"> </w:t>
      </w:r>
      <w:r w:rsidR="001D1C83">
        <w:rPr>
          <w:rFonts w:cstheme="minorHAnsi"/>
          <w:sz w:val="24"/>
          <w:szCs w:val="24"/>
        </w:rPr>
        <w:t>comunicadas al Ministerio de Agricultura, Pesca y Alimentación,</w:t>
      </w:r>
    </w:p>
    <w:p w14:paraId="5B7B05F9" w14:textId="0B9FBD01" w:rsidR="0014695B" w:rsidRDefault="001D1C83" w:rsidP="001D1C83">
      <w:pPr>
        <w:autoSpaceDE w:val="0"/>
        <w:autoSpaceDN w:val="0"/>
        <w:adjustRightInd w:val="0"/>
        <w:snapToGrid w:val="0"/>
        <w:spacing w:after="0" w:line="240" w:lineRule="auto"/>
        <w:ind w:left="708"/>
        <w:jc w:val="both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 xml:space="preserve"> </w:t>
      </w:r>
    </w:p>
    <w:bookmarkEnd w:id="0"/>
    <w:p w14:paraId="119F5771" w14:textId="2BCF40CB" w:rsidR="00BA7304" w:rsidRPr="00FD0035" w:rsidRDefault="006A30A6" w:rsidP="006A30A6">
      <w:pPr>
        <w:autoSpaceDE w:val="0"/>
        <w:autoSpaceDN w:val="0"/>
        <w:adjustRightInd w:val="0"/>
        <w:snapToGrid w:val="0"/>
        <w:spacing w:after="0" w:line="240" w:lineRule="auto"/>
        <w:ind w:left="708"/>
        <w:jc w:val="both"/>
        <w:rPr>
          <w:rFonts w:cstheme="minorHAnsi"/>
          <w:color w:val="000000"/>
          <w:kern w:val="0"/>
          <w:sz w:val="24"/>
          <w:szCs w:val="24"/>
        </w:rPr>
      </w:pPr>
      <w:r w:rsidRPr="00BB6F1A">
        <w:rPr>
          <w:rFonts w:cstheme="minorHAnsi"/>
          <w:b/>
          <w:bCs/>
          <w:noProof/>
          <w:color w:val="000000"/>
          <w:kern w:val="0"/>
          <w:sz w:val="24"/>
          <w:szCs w:val="24"/>
          <w:lang w:val="en-US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149FBBE8" wp14:editId="4865CA70">
                <wp:simplePos x="0" y="0"/>
                <wp:positionH relativeFrom="margin">
                  <wp:posOffset>22860</wp:posOffset>
                </wp:positionH>
                <wp:positionV relativeFrom="paragraph">
                  <wp:posOffset>6985</wp:posOffset>
                </wp:positionV>
                <wp:extent cx="161925" cy="178435"/>
                <wp:effectExtent l="0" t="0" r="28575" b="12065"/>
                <wp:wrapNone/>
                <wp:docPr id="1482402008" name="Rectángulo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61925" cy="17843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rgbClr val="70AD47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79D5327B" id="Rectángulo 4" o:spid="_x0000_s1026" style="position:absolute;margin-left:1.8pt;margin-top:.55pt;width:12.75pt;height:14.05pt;z-index:25166540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" fillcolor="window" strokecolor="#70ad47" strokeweight="1pt">
                <w10:wrap anchorx="margin"/>
              </v:rect>
            </w:pict>
          </mc:Fallback>
        </mc:AlternateContent>
      </w:r>
      <w:r w:rsidR="004C5D86">
        <w:rPr>
          <w:rFonts w:ascii="Calibri" w:hAnsi="Calibri" w:cs="Calibri"/>
          <w:b/>
          <w:bCs/>
          <w:color w:val="000000"/>
          <w:kern w:val="0"/>
          <w:sz w:val="24"/>
          <w:szCs w:val="24"/>
        </w:rPr>
        <w:t>RENUNCIO</w:t>
      </w:r>
      <w:r w:rsidRPr="00BB6F1A">
        <w:rPr>
          <w:rFonts w:ascii="Calibri" w:hAnsi="Calibri" w:cs="Calibri"/>
          <w:b/>
          <w:bCs/>
          <w:color w:val="000000"/>
          <w:kern w:val="0"/>
          <w:sz w:val="24"/>
          <w:szCs w:val="24"/>
        </w:rPr>
        <w:t xml:space="preserve"> </w:t>
      </w:r>
      <w:r w:rsidR="004C5D86">
        <w:rPr>
          <w:rFonts w:ascii="Calibri" w:hAnsi="Calibri" w:cs="Calibri"/>
          <w:b/>
          <w:bCs/>
          <w:color w:val="000000"/>
          <w:kern w:val="0"/>
          <w:sz w:val="24"/>
          <w:szCs w:val="24"/>
        </w:rPr>
        <w:t xml:space="preserve">a </w:t>
      </w:r>
      <w:r w:rsidRPr="00FD0035">
        <w:rPr>
          <w:rFonts w:ascii="Calibri" w:hAnsi="Calibri" w:cs="Calibri"/>
          <w:color w:val="000000"/>
          <w:kern w:val="0"/>
          <w:sz w:val="24"/>
          <w:szCs w:val="24"/>
        </w:rPr>
        <w:t xml:space="preserve">acogerme a las </w:t>
      </w:r>
      <w:r w:rsidRPr="00E3629B">
        <w:rPr>
          <w:rFonts w:ascii="Calibri" w:hAnsi="Calibri" w:cs="Calibri"/>
          <w:sz w:val="24"/>
          <w:szCs w:val="24"/>
        </w:rPr>
        <w:t xml:space="preserve">medidas de recuperación del potencial productivo por el medio propio </w:t>
      </w:r>
      <w:proofErr w:type="spellStart"/>
      <w:r w:rsidRPr="00E3629B">
        <w:rPr>
          <w:rFonts w:ascii="Calibri" w:hAnsi="Calibri" w:cs="Calibri"/>
          <w:sz w:val="24"/>
          <w:szCs w:val="24"/>
        </w:rPr>
        <w:t>Tragsa</w:t>
      </w:r>
      <w:proofErr w:type="spellEnd"/>
      <w:r w:rsidRPr="001D1C83">
        <w:rPr>
          <w:rFonts w:cstheme="minorHAnsi"/>
          <w:b/>
          <w:bCs/>
          <w:noProof/>
          <w:color w:val="000000"/>
          <w:kern w:val="0"/>
          <w:sz w:val="24"/>
          <w:szCs w:val="24"/>
        </w:rPr>
        <w:t xml:space="preserve"> </w:t>
      </w:r>
    </w:p>
    <w:p w14:paraId="337B84CD" w14:textId="2C594E9F" w:rsidR="00A62976" w:rsidRPr="00FD0035" w:rsidRDefault="00A62976" w:rsidP="00EF3883">
      <w:pPr>
        <w:autoSpaceDE w:val="0"/>
        <w:autoSpaceDN w:val="0"/>
        <w:adjustRightInd w:val="0"/>
        <w:snapToGrid w:val="0"/>
        <w:spacing w:after="0" w:line="240" w:lineRule="auto"/>
        <w:jc w:val="both"/>
        <w:rPr>
          <w:rFonts w:cstheme="minorHAnsi"/>
          <w:color w:val="000000"/>
          <w:kern w:val="0"/>
          <w:sz w:val="24"/>
          <w:szCs w:val="24"/>
        </w:rPr>
      </w:pPr>
    </w:p>
    <w:p w14:paraId="0FBE1FA9" w14:textId="77777777" w:rsidR="00BB6F1A" w:rsidRDefault="00BB6F1A" w:rsidP="00EF3883">
      <w:pPr>
        <w:autoSpaceDE w:val="0"/>
        <w:autoSpaceDN w:val="0"/>
        <w:adjustRightInd w:val="0"/>
        <w:snapToGrid w:val="0"/>
        <w:spacing w:after="0" w:line="240" w:lineRule="auto"/>
        <w:jc w:val="both"/>
        <w:rPr>
          <w:rFonts w:cstheme="minorHAnsi"/>
          <w:color w:val="000000"/>
          <w:kern w:val="0"/>
          <w:sz w:val="24"/>
          <w:szCs w:val="24"/>
        </w:rPr>
      </w:pPr>
    </w:p>
    <w:p w14:paraId="7A479C6F" w14:textId="77777777" w:rsidR="00BB6F1A" w:rsidRDefault="00BB6F1A" w:rsidP="00EF3883">
      <w:pPr>
        <w:autoSpaceDE w:val="0"/>
        <w:autoSpaceDN w:val="0"/>
        <w:adjustRightInd w:val="0"/>
        <w:snapToGrid w:val="0"/>
        <w:spacing w:after="0" w:line="240" w:lineRule="auto"/>
        <w:jc w:val="both"/>
        <w:rPr>
          <w:rFonts w:cstheme="minorHAnsi"/>
          <w:color w:val="000000"/>
          <w:kern w:val="0"/>
          <w:sz w:val="24"/>
          <w:szCs w:val="24"/>
        </w:rPr>
      </w:pPr>
    </w:p>
    <w:p w14:paraId="1FA11F6E" w14:textId="77777777" w:rsidR="00BB6F1A" w:rsidRDefault="00BB6F1A" w:rsidP="00EF3883">
      <w:pPr>
        <w:autoSpaceDE w:val="0"/>
        <w:autoSpaceDN w:val="0"/>
        <w:adjustRightInd w:val="0"/>
        <w:snapToGrid w:val="0"/>
        <w:spacing w:after="0" w:line="240" w:lineRule="auto"/>
        <w:jc w:val="both"/>
        <w:rPr>
          <w:rFonts w:cstheme="minorHAnsi"/>
          <w:color w:val="000000"/>
          <w:kern w:val="0"/>
          <w:sz w:val="24"/>
          <w:szCs w:val="24"/>
        </w:rPr>
      </w:pPr>
    </w:p>
    <w:p w14:paraId="3640CB66" w14:textId="77777777" w:rsidR="00BB6F1A" w:rsidRDefault="00BB6F1A" w:rsidP="00EF3883">
      <w:pPr>
        <w:autoSpaceDE w:val="0"/>
        <w:autoSpaceDN w:val="0"/>
        <w:adjustRightInd w:val="0"/>
        <w:snapToGrid w:val="0"/>
        <w:spacing w:after="0" w:line="240" w:lineRule="auto"/>
        <w:jc w:val="both"/>
        <w:rPr>
          <w:rFonts w:cstheme="minorHAnsi"/>
          <w:color w:val="000000"/>
          <w:kern w:val="0"/>
          <w:sz w:val="24"/>
          <w:szCs w:val="24"/>
        </w:rPr>
      </w:pPr>
    </w:p>
    <w:p w14:paraId="06AA85EE" w14:textId="77777777" w:rsidR="00BB6F1A" w:rsidRPr="00FD0035" w:rsidRDefault="00BB6F1A" w:rsidP="00EF3883">
      <w:pPr>
        <w:autoSpaceDE w:val="0"/>
        <w:autoSpaceDN w:val="0"/>
        <w:adjustRightInd w:val="0"/>
        <w:snapToGrid w:val="0"/>
        <w:spacing w:after="0" w:line="240" w:lineRule="auto"/>
        <w:jc w:val="both"/>
        <w:rPr>
          <w:rFonts w:cstheme="minorHAnsi"/>
          <w:color w:val="000000"/>
          <w:kern w:val="0"/>
          <w:sz w:val="24"/>
          <w:szCs w:val="24"/>
        </w:rPr>
      </w:pPr>
    </w:p>
    <w:p w14:paraId="78424573" w14:textId="77777777" w:rsidR="00A62976" w:rsidRPr="00FD0035" w:rsidRDefault="00A62976" w:rsidP="00EF3883">
      <w:pPr>
        <w:autoSpaceDE w:val="0"/>
        <w:autoSpaceDN w:val="0"/>
        <w:adjustRightInd w:val="0"/>
        <w:snapToGrid w:val="0"/>
        <w:spacing w:after="0" w:line="240" w:lineRule="auto"/>
        <w:jc w:val="both"/>
        <w:rPr>
          <w:rFonts w:cstheme="minorHAnsi"/>
          <w:color w:val="000000"/>
          <w:kern w:val="0"/>
          <w:sz w:val="24"/>
          <w:szCs w:val="24"/>
        </w:rPr>
      </w:pPr>
    </w:p>
    <w:p w14:paraId="44455DD0" w14:textId="77777777" w:rsidR="00A62976" w:rsidRPr="00FD0035" w:rsidRDefault="00A62976" w:rsidP="00EF3883">
      <w:pPr>
        <w:autoSpaceDE w:val="0"/>
        <w:autoSpaceDN w:val="0"/>
        <w:adjustRightInd w:val="0"/>
        <w:snapToGrid w:val="0"/>
        <w:spacing w:after="0" w:line="240" w:lineRule="auto"/>
        <w:jc w:val="both"/>
        <w:rPr>
          <w:rFonts w:cstheme="minorHAnsi"/>
          <w:color w:val="000000"/>
          <w:kern w:val="0"/>
          <w:sz w:val="24"/>
          <w:szCs w:val="24"/>
        </w:rPr>
      </w:pPr>
    </w:p>
    <w:p w14:paraId="351F80CA" w14:textId="77777777" w:rsidR="00A62976" w:rsidRPr="00FD0035" w:rsidRDefault="00A62976" w:rsidP="00EF3883">
      <w:pPr>
        <w:autoSpaceDE w:val="0"/>
        <w:autoSpaceDN w:val="0"/>
        <w:adjustRightInd w:val="0"/>
        <w:snapToGrid w:val="0"/>
        <w:spacing w:after="0" w:line="240" w:lineRule="auto"/>
        <w:jc w:val="both"/>
        <w:rPr>
          <w:rFonts w:cstheme="minorHAnsi"/>
          <w:color w:val="000000"/>
          <w:kern w:val="0"/>
          <w:sz w:val="24"/>
          <w:szCs w:val="24"/>
        </w:rPr>
      </w:pPr>
    </w:p>
    <w:p w14:paraId="57D73C67" w14:textId="77777777" w:rsidR="00A62976" w:rsidRPr="00FD0035" w:rsidRDefault="00A62976" w:rsidP="00EF3883">
      <w:pPr>
        <w:autoSpaceDE w:val="0"/>
        <w:autoSpaceDN w:val="0"/>
        <w:adjustRightInd w:val="0"/>
        <w:snapToGrid w:val="0"/>
        <w:spacing w:after="0" w:line="240" w:lineRule="auto"/>
        <w:jc w:val="both"/>
        <w:rPr>
          <w:rFonts w:cstheme="minorHAnsi"/>
          <w:color w:val="000000"/>
          <w:kern w:val="0"/>
          <w:sz w:val="24"/>
          <w:szCs w:val="24"/>
        </w:rPr>
      </w:pPr>
    </w:p>
    <w:p w14:paraId="7F88B6AA" w14:textId="77777777" w:rsidR="00A62976" w:rsidRPr="00FD0035" w:rsidRDefault="00A62976" w:rsidP="00EF3883">
      <w:pPr>
        <w:autoSpaceDE w:val="0"/>
        <w:autoSpaceDN w:val="0"/>
        <w:adjustRightInd w:val="0"/>
        <w:snapToGrid w:val="0"/>
        <w:spacing w:after="0" w:line="240" w:lineRule="auto"/>
        <w:jc w:val="both"/>
        <w:rPr>
          <w:rFonts w:cstheme="minorHAnsi"/>
          <w:color w:val="000000"/>
          <w:kern w:val="0"/>
          <w:sz w:val="24"/>
          <w:szCs w:val="24"/>
        </w:rPr>
      </w:pPr>
    </w:p>
    <w:p w14:paraId="0AD0735B" w14:textId="77777777" w:rsidR="00A62976" w:rsidRPr="00FD0035" w:rsidRDefault="00A62976" w:rsidP="00EF3883">
      <w:pPr>
        <w:autoSpaceDE w:val="0"/>
        <w:autoSpaceDN w:val="0"/>
        <w:adjustRightInd w:val="0"/>
        <w:snapToGrid w:val="0"/>
        <w:spacing w:after="0" w:line="240" w:lineRule="auto"/>
        <w:jc w:val="both"/>
        <w:rPr>
          <w:rFonts w:cstheme="minorHAnsi"/>
          <w:color w:val="000000"/>
          <w:kern w:val="0"/>
          <w:sz w:val="24"/>
          <w:szCs w:val="24"/>
        </w:rPr>
      </w:pPr>
    </w:p>
    <w:sectPr w:rsidR="00A62976" w:rsidRPr="00FD0035" w:rsidSect="00426E32">
      <w:headerReference w:type="default" r:id="rId11"/>
      <w:pgSz w:w="11906" w:h="16838"/>
      <w:pgMar w:top="2269" w:right="1700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3E0EBCA" w14:textId="77777777" w:rsidR="00BB5825" w:rsidRDefault="00BB5825" w:rsidP="00FD0035">
      <w:pPr>
        <w:spacing w:after="0" w:line="240" w:lineRule="auto"/>
      </w:pPr>
      <w:r>
        <w:separator/>
      </w:r>
    </w:p>
  </w:endnote>
  <w:endnote w:type="continuationSeparator" w:id="0">
    <w:p w14:paraId="0CCD7544" w14:textId="77777777" w:rsidR="00BB5825" w:rsidRDefault="00BB5825" w:rsidP="00FD003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Arimo">
    <w:altName w:val="Calibri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Aptos Narrow"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1771916" w14:textId="77777777" w:rsidR="00BB5825" w:rsidRDefault="00BB5825" w:rsidP="00FD0035">
      <w:pPr>
        <w:spacing w:after="0" w:line="240" w:lineRule="auto"/>
      </w:pPr>
      <w:r>
        <w:separator/>
      </w:r>
    </w:p>
  </w:footnote>
  <w:footnote w:type="continuationSeparator" w:id="0">
    <w:p w14:paraId="509C8DC2" w14:textId="77777777" w:rsidR="00BB5825" w:rsidRDefault="00BB5825" w:rsidP="00FD003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1EB7F23" w14:textId="4938811D" w:rsidR="00FD0035" w:rsidRDefault="00871558" w:rsidP="00871558">
    <w:pPr>
      <w:pStyle w:val="Encabezado"/>
      <w:tabs>
        <w:tab w:val="clear" w:pos="8504"/>
        <w:tab w:val="right" w:pos="8505"/>
      </w:tabs>
    </w:pPr>
    <w:r>
      <w:rPr>
        <w:noProof/>
      </w:rPr>
      <w:drawing>
        <wp:anchor distT="0" distB="0" distL="114300" distR="114300" simplePos="0" relativeHeight="251659264" behindDoc="0" locked="0" layoutInCell="1" allowOverlap="1" wp14:anchorId="47D7AEAA" wp14:editId="17BE15AC">
          <wp:simplePos x="0" y="0"/>
          <wp:positionH relativeFrom="column">
            <wp:posOffset>-609600</wp:posOffset>
          </wp:positionH>
          <wp:positionV relativeFrom="page">
            <wp:posOffset>616585</wp:posOffset>
          </wp:positionV>
          <wp:extent cx="2583180" cy="662940"/>
          <wp:effectExtent l="0" t="0" r="7620" b="3810"/>
          <wp:wrapTopAndBottom/>
          <wp:docPr id="1" name="Imagen 1938035109" descr="Texto&#10;&#10;El contenido generado por IA puede ser incorrecto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n 1938035109" descr="Texto&#10;&#10;El contenido generado por IA puede ser incorrecto."/>
                  <pic:cNvPicPr>
                    <a:picLocks noChangeAspect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583180" cy="6629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>
      <w:tab/>
    </w: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0DE582D"/>
    <w:multiLevelType w:val="hybridMultilevel"/>
    <w:tmpl w:val="1F3A3D8C"/>
    <w:lvl w:ilvl="0" w:tplc="3A6836EE">
      <w:numFmt w:val="bullet"/>
      <w:lvlText w:val="-"/>
      <w:lvlJc w:val="left"/>
      <w:pPr>
        <w:ind w:left="1776" w:hanging="360"/>
      </w:pPr>
      <w:rPr>
        <w:rFonts w:ascii="Calibri" w:eastAsiaTheme="minorHAnsi" w:hAnsi="Calibri" w:cs="Calibri" w:hint="default"/>
      </w:rPr>
    </w:lvl>
    <w:lvl w:ilvl="1" w:tplc="0C0A0003" w:tentative="1">
      <w:start w:val="1"/>
      <w:numFmt w:val="bullet"/>
      <w:lvlText w:val="o"/>
      <w:lvlJc w:val="left"/>
      <w:pPr>
        <w:ind w:left="2496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3216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936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656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376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6096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816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536" w:hanging="360"/>
      </w:pPr>
      <w:rPr>
        <w:rFonts w:ascii="Wingdings" w:hAnsi="Wingdings" w:hint="default"/>
      </w:rPr>
    </w:lvl>
  </w:abstractNum>
  <w:num w:numId="1" w16cid:durableId="6267819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F3883"/>
    <w:rsid w:val="00033061"/>
    <w:rsid w:val="00034880"/>
    <w:rsid w:val="00086635"/>
    <w:rsid w:val="000B265E"/>
    <w:rsid w:val="00102812"/>
    <w:rsid w:val="0014695B"/>
    <w:rsid w:val="001B2416"/>
    <w:rsid w:val="001D1C83"/>
    <w:rsid w:val="00252DF0"/>
    <w:rsid w:val="0027164C"/>
    <w:rsid w:val="002A03E2"/>
    <w:rsid w:val="002A52ED"/>
    <w:rsid w:val="002B7430"/>
    <w:rsid w:val="00314013"/>
    <w:rsid w:val="003356B0"/>
    <w:rsid w:val="00350731"/>
    <w:rsid w:val="00356E70"/>
    <w:rsid w:val="00426BAE"/>
    <w:rsid w:val="00426E32"/>
    <w:rsid w:val="00446A27"/>
    <w:rsid w:val="00476BCF"/>
    <w:rsid w:val="00476F22"/>
    <w:rsid w:val="004C5D86"/>
    <w:rsid w:val="00546452"/>
    <w:rsid w:val="00576DAC"/>
    <w:rsid w:val="00596B33"/>
    <w:rsid w:val="005A2118"/>
    <w:rsid w:val="00625F73"/>
    <w:rsid w:val="006A30A6"/>
    <w:rsid w:val="006A3F23"/>
    <w:rsid w:val="00753C52"/>
    <w:rsid w:val="007726DB"/>
    <w:rsid w:val="00786161"/>
    <w:rsid w:val="0078677C"/>
    <w:rsid w:val="007B576A"/>
    <w:rsid w:val="007D63A5"/>
    <w:rsid w:val="00826EF6"/>
    <w:rsid w:val="0084378D"/>
    <w:rsid w:val="00871558"/>
    <w:rsid w:val="0090389B"/>
    <w:rsid w:val="009054B3"/>
    <w:rsid w:val="00916519"/>
    <w:rsid w:val="009318D1"/>
    <w:rsid w:val="009530F6"/>
    <w:rsid w:val="0098032C"/>
    <w:rsid w:val="0098547C"/>
    <w:rsid w:val="009F7091"/>
    <w:rsid w:val="00A512BE"/>
    <w:rsid w:val="00A52804"/>
    <w:rsid w:val="00A62976"/>
    <w:rsid w:val="00A927CA"/>
    <w:rsid w:val="00AC3304"/>
    <w:rsid w:val="00AD5B3B"/>
    <w:rsid w:val="00B300EE"/>
    <w:rsid w:val="00BA7304"/>
    <w:rsid w:val="00BB4734"/>
    <w:rsid w:val="00BB5825"/>
    <w:rsid w:val="00BB6F1A"/>
    <w:rsid w:val="00C07478"/>
    <w:rsid w:val="00C539FF"/>
    <w:rsid w:val="00C759FC"/>
    <w:rsid w:val="00C91F8E"/>
    <w:rsid w:val="00CA3381"/>
    <w:rsid w:val="00CE7B77"/>
    <w:rsid w:val="00D340F8"/>
    <w:rsid w:val="00D64475"/>
    <w:rsid w:val="00DF668C"/>
    <w:rsid w:val="00DF748D"/>
    <w:rsid w:val="00E13CF5"/>
    <w:rsid w:val="00E3169C"/>
    <w:rsid w:val="00E3629B"/>
    <w:rsid w:val="00E42B11"/>
    <w:rsid w:val="00E6787E"/>
    <w:rsid w:val="00EF3883"/>
    <w:rsid w:val="00F274DC"/>
    <w:rsid w:val="00F64E21"/>
    <w:rsid w:val="00F83EBF"/>
    <w:rsid w:val="00FB33F6"/>
    <w:rsid w:val="00FD0035"/>
    <w:rsid w:val="00FF1868"/>
    <w:rsid w:val="00FF41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EBAF5D8"/>
  <w15:chartTrackingRefBased/>
  <w15:docId w15:val="{95C5FAA0-A683-4FA5-8D9B-E62204C017C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s-E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3629B"/>
  </w:style>
  <w:style w:type="paragraph" w:styleId="Ttulo1">
    <w:name w:val="heading 1"/>
    <w:basedOn w:val="Normal"/>
    <w:next w:val="Normal"/>
    <w:link w:val="Ttulo1Car"/>
    <w:uiPriority w:val="9"/>
    <w:qFormat/>
    <w:rsid w:val="00EF3883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EF3883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EF3883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EF3883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EF3883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EF3883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EF3883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EF3883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EF3883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EF3883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Ttulo2Car">
    <w:name w:val="Título 2 Car"/>
    <w:basedOn w:val="Fuentedeprrafopredeter"/>
    <w:link w:val="Ttulo2"/>
    <w:uiPriority w:val="9"/>
    <w:semiHidden/>
    <w:rsid w:val="00EF3883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EF3883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EF3883"/>
    <w:rPr>
      <w:rFonts w:eastAsiaTheme="majorEastAsia" w:cstheme="majorBidi"/>
      <w:i/>
      <w:iCs/>
      <w:color w:val="2F5496" w:themeColor="accent1" w:themeShade="BF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EF3883"/>
    <w:rPr>
      <w:rFonts w:eastAsiaTheme="majorEastAsia" w:cstheme="majorBidi"/>
      <w:color w:val="2F5496" w:themeColor="accent1" w:themeShade="BF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EF3883"/>
    <w:rPr>
      <w:rFonts w:eastAsiaTheme="majorEastAsia" w:cstheme="majorBidi"/>
      <w:i/>
      <w:iCs/>
      <w:color w:val="595959" w:themeColor="text1" w:themeTint="A6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EF3883"/>
    <w:rPr>
      <w:rFonts w:eastAsiaTheme="majorEastAsia" w:cstheme="majorBidi"/>
      <w:color w:val="595959" w:themeColor="text1" w:themeTint="A6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EF3883"/>
    <w:rPr>
      <w:rFonts w:eastAsiaTheme="majorEastAsia" w:cstheme="majorBidi"/>
      <w:i/>
      <w:iCs/>
      <w:color w:val="272727" w:themeColor="text1" w:themeTint="D8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EF3883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ar"/>
    <w:uiPriority w:val="10"/>
    <w:qFormat/>
    <w:rsid w:val="00EF3883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ar">
    <w:name w:val="Título Car"/>
    <w:basedOn w:val="Fuentedeprrafopredeter"/>
    <w:link w:val="Ttulo"/>
    <w:uiPriority w:val="10"/>
    <w:rsid w:val="00EF3883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ar"/>
    <w:uiPriority w:val="11"/>
    <w:qFormat/>
    <w:rsid w:val="00EF3883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ar">
    <w:name w:val="Subtítulo Car"/>
    <w:basedOn w:val="Fuentedeprrafopredeter"/>
    <w:link w:val="Subttulo"/>
    <w:uiPriority w:val="11"/>
    <w:rsid w:val="00EF3883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">
    <w:name w:val="Quote"/>
    <w:basedOn w:val="Normal"/>
    <w:next w:val="Normal"/>
    <w:link w:val="CitaCar"/>
    <w:uiPriority w:val="29"/>
    <w:qFormat/>
    <w:rsid w:val="00EF3883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Car">
    <w:name w:val="Cita Car"/>
    <w:basedOn w:val="Fuentedeprrafopredeter"/>
    <w:link w:val="Cita"/>
    <w:uiPriority w:val="29"/>
    <w:rsid w:val="00EF3883"/>
    <w:rPr>
      <w:i/>
      <w:iCs/>
      <w:color w:val="404040" w:themeColor="text1" w:themeTint="BF"/>
    </w:rPr>
  </w:style>
  <w:style w:type="paragraph" w:styleId="Prrafodelista">
    <w:name w:val="List Paragraph"/>
    <w:basedOn w:val="Normal"/>
    <w:uiPriority w:val="34"/>
    <w:qFormat/>
    <w:rsid w:val="00EF3883"/>
    <w:pPr>
      <w:ind w:left="720"/>
      <w:contextualSpacing/>
    </w:pPr>
  </w:style>
  <w:style w:type="character" w:styleId="nfasisintenso">
    <w:name w:val="Intense Emphasis"/>
    <w:basedOn w:val="Fuentedeprrafopredeter"/>
    <w:uiPriority w:val="21"/>
    <w:qFormat/>
    <w:rsid w:val="00EF3883"/>
    <w:rPr>
      <w:i/>
      <w:iCs/>
      <w:color w:val="2F5496" w:themeColor="accent1" w:themeShade="BF"/>
    </w:rPr>
  </w:style>
  <w:style w:type="paragraph" w:styleId="Citadestacada">
    <w:name w:val="Intense Quote"/>
    <w:basedOn w:val="Normal"/>
    <w:next w:val="Normal"/>
    <w:link w:val="CitadestacadaCar"/>
    <w:uiPriority w:val="30"/>
    <w:qFormat/>
    <w:rsid w:val="00EF3883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itadestacadaCar">
    <w:name w:val="Cita destacada Car"/>
    <w:basedOn w:val="Fuentedeprrafopredeter"/>
    <w:link w:val="Citadestacada"/>
    <w:uiPriority w:val="30"/>
    <w:rsid w:val="00EF3883"/>
    <w:rPr>
      <w:i/>
      <w:iCs/>
      <w:color w:val="2F5496" w:themeColor="accent1" w:themeShade="BF"/>
    </w:rPr>
  </w:style>
  <w:style w:type="character" w:styleId="Referenciaintensa">
    <w:name w:val="Intense Reference"/>
    <w:basedOn w:val="Fuentedeprrafopredeter"/>
    <w:uiPriority w:val="32"/>
    <w:qFormat/>
    <w:rsid w:val="00EF3883"/>
    <w:rPr>
      <w:b/>
      <w:bCs/>
      <w:smallCaps/>
      <w:color w:val="2F5496" w:themeColor="accent1" w:themeShade="BF"/>
      <w:spacing w:val="5"/>
    </w:rPr>
  </w:style>
  <w:style w:type="table" w:styleId="Tablaconcuadrcula">
    <w:name w:val="Table Grid"/>
    <w:basedOn w:val="Tablanormal"/>
    <w:uiPriority w:val="39"/>
    <w:rsid w:val="00BA730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E3169C"/>
    <w:pPr>
      <w:autoSpaceDE w:val="0"/>
      <w:autoSpaceDN w:val="0"/>
      <w:adjustRightInd w:val="0"/>
      <w:spacing w:after="0" w:line="240" w:lineRule="auto"/>
    </w:pPr>
    <w:rPr>
      <w:rFonts w:ascii="Arimo" w:hAnsi="Arimo" w:cs="Arimo"/>
      <w:color w:val="000000"/>
      <w:kern w:val="0"/>
      <w:sz w:val="24"/>
      <w:szCs w:val="24"/>
    </w:rPr>
  </w:style>
  <w:style w:type="paragraph" w:styleId="Encabezado">
    <w:name w:val="header"/>
    <w:basedOn w:val="Normal"/>
    <w:link w:val="EncabezadoCar"/>
    <w:uiPriority w:val="99"/>
    <w:unhideWhenUsed/>
    <w:rsid w:val="00FD0035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FD0035"/>
  </w:style>
  <w:style w:type="paragraph" w:styleId="Piedepgina">
    <w:name w:val="footer"/>
    <w:basedOn w:val="Normal"/>
    <w:link w:val="PiedepginaCar"/>
    <w:uiPriority w:val="99"/>
    <w:unhideWhenUsed/>
    <w:rsid w:val="00FD0035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FD0035"/>
  </w:style>
  <w:style w:type="character" w:styleId="Refdecomentario">
    <w:name w:val="annotation reference"/>
    <w:basedOn w:val="Fuentedeprrafopredeter"/>
    <w:uiPriority w:val="99"/>
    <w:semiHidden/>
    <w:unhideWhenUsed/>
    <w:rsid w:val="00871558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unhideWhenUsed/>
    <w:rsid w:val="00871558"/>
    <w:pPr>
      <w:spacing w:line="240" w:lineRule="auto"/>
    </w:pPr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rsid w:val="00871558"/>
    <w:rPr>
      <w:sz w:val="20"/>
      <w:szCs w:val="20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871558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871558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9190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440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119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146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70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111EFA3182DFA4AAAD213C3381342FF" ma:contentTypeVersion="6" ma:contentTypeDescription="Create a new document." ma:contentTypeScope="" ma:versionID="c49e55e8bb33d2e5a19ef3a791a2304d">
  <xsd:schema xmlns:xsd="http://www.w3.org/2001/XMLSchema" xmlns:xs="http://www.w3.org/2001/XMLSchema" xmlns:p="http://schemas.microsoft.com/office/2006/metadata/properties" xmlns:ns3="2a1243a1-2bfc-4d2e-9abb-b336dab154ae" targetNamespace="http://schemas.microsoft.com/office/2006/metadata/properties" ma:root="true" ma:fieldsID="8fd392e45cefa42c0d6a6c20fbe41aef" ns3:_="">
    <xsd:import namespace="2a1243a1-2bfc-4d2e-9abb-b336dab154ae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Tags" minOccurs="0"/>
                <xsd:element ref="ns3:MediaLengthInSeconds" minOccurs="0"/>
                <xsd:element ref="ns3:MediaServiceObjectDetectorVersions" minOccurs="0"/>
                <xsd:element ref="ns3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a1243a1-2bfc-4d2e-9abb-b336dab154ae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LengthInSeconds" ma:index="11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12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13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62636E3-3400-4B74-B682-83135AB6D71A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99A69323-8FD0-4263-994D-64F2B2CACC6F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5D83086A-E93A-4D5B-A47D-9A2E2D534CE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a1243a1-2bfc-4d2e-9abb-b336dab154a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9C147AB1-8D01-4244-ACAD-CDCA2B89472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180</Words>
  <Characters>991</Characters>
  <Application>Microsoft Office Word</Application>
  <DocSecurity>4</DocSecurity>
  <Lines>8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Sánchez Escriba, Luis Miguel</dc:creator>
  <cp:keywords/>
  <dc:description/>
  <cp:lastModifiedBy>Urbiola Torres, Isabel</cp:lastModifiedBy>
  <cp:revision>2</cp:revision>
  <cp:lastPrinted>2025-04-29T10:14:00Z</cp:lastPrinted>
  <dcterms:created xsi:type="dcterms:W3CDTF">2025-07-14T08:00:00Z</dcterms:created>
  <dcterms:modified xsi:type="dcterms:W3CDTF">2025-07-14T08:00:00Z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0x0101009111EFA3182DFA4AAAD213C3381342FF</vt:lpwstr>
  </property>
</Properties>
</file>