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40FF9E" w14:textId="77777777" w:rsidR="003A1A6B" w:rsidRPr="003D4381" w:rsidRDefault="00F42A45">
      <w:pPr>
        <w:rPr>
          <w:rFonts w:ascii="Arial" w:hAnsi="Arial" w:cs="Arial"/>
        </w:rPr>
      </w:pPr>
      <w:r w:rsidRPr="003D4381">
        <w:rPr>
          <w:rFonts w:ascii="Arial" w:hAnsi="Arial" w:cs="Arial"/>
          <w:noProof/>
        </w:rPr>
        <mc:AlternateContent>
          <mc:Choice Requires="wps">
            <w:drawing>
              <wp:anchor distT="0" distB="0" distL="114300" distR="114300" simplePos="0" relativeHeight="251657728" behindDoc="0" locked="0" layoutInCell="1" allowOverlap="1" wp14:anchorId="4559EE10" wp14:editId="594D9593">
                <wp:simplePos x="0" y="0"/>
                <wp:positionH relativeFrom="margin">
                  <wp:posOffset>4794019</wp:posOffset>
                </wp:positionH>
                <wp:positionV relativeFrom="paragraph">
                  <wp:posOffset>-110490</wp:posOffset>
                </wp:positionV>
                <wp:extent cx="1586346" cy="568036"/>
                <wp:effectExtent l="0" t="0" r="13970" b="2286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6346" cy="56803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35A3C2E9" w14:textId="77777777" w:rsidR="00A65F20" w:rsidRDefault="00A65F20" w:rsidP="00A33F47">
                            <w:pPr>
                              <w:spacing w:line="216" w:lineRule="auto"/>
                              <w:rPr>
                                <w:rFonts w:ascii="Arial" w:hAnsi="Arial"/>
                                <w:sz w:val="14"/>
                              </w:rPr>
                            </w:pPr>
                          </w:p>
                          <w:p w14:paraId="54CC27CE" w14:textId="1437103D" w:rsidR="00A65F20" w:rsidRPr="00CE4BEE" w:rsidRDefault="00D85F4D" w:rsidP="00D85F4D">
                            <w:pPr>
                              <w:jc w:val="center"/>
                            </w:pPr>
                            <w:r>
                              <w:rPr>
                                <w:rFonts w:ascii="Arial" w:hAnsi="Arial"/>
                                <w:sz w:val="14"/>
                              </w:rPr>
                              <w:t>SECRETARÍA GENERAL DE RECURSOS AGRARIOS Y SEGURIDAD ALIMENTARIA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59EE10" id="Rectangle 4" o:spid="_x0000_s1026" style="position:absolute;margin-left:377.5pt;margin-top:-8.7pt;width:124.9pt;height:44.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" filled="f" fillcolor="silver">
                <v:textbox>
                  <w:txbxContent>
                    <w:p w14:paraId="35A3C2E9" w14:textId="77777777" w:rsidR="00A65F20" w:rsidRDefault="00A65F20" w:rsidP="00A33F47">
                      <w:pPr>
                        <w:spacing w:line="216" w:lineRule="auto"/>
                        <w:rPr>
                          <w:rFonts w:ascii="Arial" w:hAnsi="Arial"/>
                          <w:sz w:val="14"/>
                        </w:rPr>
                      </w:pPr>
                    </w:p>
                    <w:p w14:paraId="54CC27CE" w14:textId="1437103D" w:rsidR="00A65F20" w:rsidRPr="00CE4BEE" w:rsidRDefault="00D85F4D" w:rsidP="00D85F4D">
                      <w:pPr>
                        <w:jc w:val="center"/>
                      </w:pPr>
                      <w:r>
                        <w:rPr>
                          <w:rFonts w:ascii="Arial" w:hAnsi="Arial"/>
                          <w:sz w:val="14"/>
                        </w:rPr>
                        <w:t>SECRETARÍA GENERAL DE RECURSOS AGRARIOS Y SEGURIDAD ALIMENTARIA</w:t>
                      </w:r>
                    </w:p>
                  </w:txbxContent>
                </v:textbox>
                <w10:wrap anchorx="margin"/>
              </v:rect>
            </w:pict>
          </mc:Fallback>
        </mc:AlternateContent>
      </w:r>
      <w:r w:rsidRPr="003D4381">
        <w:rPr>
          <w:rFonts w:ascii="Arial" w:hAnsi="Arial" w:cs="Arial"/>
          <w:noProof/>
        </w:rPr>
        <mc:AlternateContent>
          <mc:Choice Requires="wps">
            <w:drawing>
              <wp:anchor distT="0" distB="0" distL="114300" distR="114300" simplePos="0" relativeHeight="251655680" behindDoc="0" locked="0" layoutInCell="1" allowOverlap="1" wp14:anchorId="1F0AC5F1" wp14:editId="7B588397">
                <wp:simplePos x="0" y="0"/>
                <wp:positionH relativeFrom="column">
                  <wp:posOffset>427355</wp:posOffset>
                </wp:positionH>
                <wp:positionV relativeFrom="paragraph">
                  <wp:posOffset>-102870</wp:posOffset>
                </wp:positionV>
                <wp:extent cx="1661795" cy="598805"/>
                <wp:effectExtent l="4445" t="3175" r="63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1795" cy="598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E43BBA" w14:textId="77777777" w:rsidR="00A65F20" w:rsidRDefault="00A65F20" w:rsidP="00A33F47">
                            <w:pPr>
                              <w:rPr>
                                <w:rFonts w:ascii="Arial" w:hAnsi="Arial"/>
                                <w:sz w:val="18"/>
                              </w:rPr>
                            </w:pPr>
                            <w:r>
                              <w:rPr>
                                <w:rFonts w:ascii="Arial" w:hAnsi="Arial"/>
                                <w:sz w:val="18"/>
                              </w:rPr>
                              <w:t>MINISTERIO</w:t>
                            </w:r>
                          </w:p>
                          <w:p w14:paraId="239D2C2D" w14:textId="77777777" w:rsidR="00DD0E59" w:rsidRDefault="00A65F20" w:rsidP="00A33F47">
                            <w:pPr>
                              <w:rPr>
                                <w:rFonts w:ascii="Arial" w:hAnsi="Arial"/>
                                <w:sz w:val="18"/>
                              </w:rPr>
                            </w:pPr>
                            <w:r>
                              <w:rPr>
                                <w:rFonts w:ascii="Arial" w:hAnsi="Arial"/>
                                <w:sz w:val="18"/>
                              </w:rPr>
                              <w:t xml:space="preserve">DE AGRICULTURA, </w:t>
                            </w:r>
                          </w:p>
                          <w:p w14:paraId="3AD42DF4" w14:textId="225EA2ED" w:rsidR="00A65F20" w:rsidRDefault="00A65F20" w:rsidP="00A33F47">
                            <w:pPr>
                              <w:rPr>
                                <w:rFonts w:ascii="Arial" w:hAnsi="Arial"/>
                                <w:sz w:val="18"/>
                              </w:rPr>
                            </w:pPr>
                            <w:r>
                              <w:rPr>
                                <w:rFonts w:ascii="Arial" w:hAnsi="Arial"/>
                                <w:sz w:val="18"/>
                              </w:rPr>
                              <w:t>PESCA 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0AC5F1" id="_x0000_t202" coordsize="21600,21600" o:spt="202" path="m,l,21600r21600,l21600,xe">
                <v:stroke joinstyle="miter"/>
                <v:path gradientshapeok="t" o:connecttype="rect"/>
              </v:shapetype>
              <v:shape id="Text Box 2" o:spid="_x0000_s1027" type="#_x0000_t202" style="position:absolute;margin-left:33.65pt;margin-top:-8.1pt;width:130.85pt;height:47.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" stroked="f">
                <v:textbox>
                  <w:txbxContent>
                    <w:p w14:paraId="5CE43BBA" w14:textId="77777777" w:rsidR="00A65F20" w:rsidRDefault="00A65F20" w:rsidP="00A33F47">
                      <w:pPr>
                        <w:rPr>
                          <w:rFonts w:ascii="Arial" w:hAnsi="Arial"/>
                          <w:sz w:val="18"/>
                        </w:rPr>
                      </w:pPr>
                      <w:r>
                        <w:rPr>
                          <w:rFonts w:ascii="Arial" w:hAnsi="Arial"/>
                          <w:sz w:val="18"/>
                        </w:rPr>
                        <w:t>MINISTERIO</w:t>
                      </w:r>
                    </w:p>
                    <w:p w14:paraId="239D2C2D" w14:textId="77777777" w:rsidR="00DD0E59" w:rsidRDefault="00A65F20" w:rsidP="00A33F47">
                      <w:pPr>
                        <w:rPr>
                          <w:rFonts w:ascii="Arial" w:hAnsi="Arial"/>
                          <w:sz w:val="18"/>
                        </w:rPr>
                      </w:pPr>
                      <w:r>
                        <w:rPr>
                          <w:rFonts w:ascii="Arial" w:hAnsi="Arial"/>
                          <w:sz w:val="18"/>
                        </w:rPr>
                        <w:t xml:space="preserve">DE AGRICULTURA, </w:t>
                      </w:r>
                    </w:p>
                    <w:p w14:paraId="3AD42DF4" w14:textId="225EA2ED" w:rsidR="00A65F20" w:rsidRDefault="00A65F20" w:rsidP="00A33F47">
                      <w:pPr>
                        <w:rPr>
                          <w:rFonts w:ascii="Arial" w:hAnsi="Arial"/>
                          <w:sz w:val="18"/>
                        </w:rPr>
                      </w:pPr>
                      <w:r>
                        <w:rPr>
                          <w:rFonts w:ascii="Arial" w:hAnsi="Arial"/>
                          <w:sz w:val="18"/>
                        </w:rPr>
                        <w:t>PESCA Y ALIMENTACIÓN</w:t>
                      </w:r>
                    </w:p>
                  </w:txbxContent>
                </v:textbox>
              </v:shape>
            </w:pict>
          </mc:Fallback>
        </mc:AlternateContent>
      </w:r>
      <w:r w:rsidRPr="003D4381">
        <w:rPr>
          <w:rFonts w:ascii="Arial" w:hAnsi="Arial" w:cs="Arial"/>
          <w:noProof/>
        </w:rPr>
        <w:drawing>
          <wp:anchor distT="0" distB="0" distL="114300" distR="114300" simplePos="0" relativeHeight="251656704" behindDoc="0" locked="0" layoutInCell="1" allowOverlap="1" wp14:anchorId="0DBD3E48" wp14:editId="300AFE8A">
            <wp:simplePos x="0" y="0"/>
            <wp:positionH relativeFrom="column">
              <wp:posOffset>-342900</wp:posOffset>
            </wp:positionH>
            <wp:positionV relativeFrom="paragraph">
              <wp:posOffset>-325755</wp:posOffset>
            </wp:positionV>
            <wp:extent cx="837565" cy="914400"/>
            <wp:effectExtent l="0" t="0" r="635"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7565" cy="914400"/>
                    </a:xfrm>
                    <a:prstGeom prst="rect">
                      <a:avLst/>
                    </a:prstGeom>
                    <a:noFill/>
                  </pic:spPr>
                </pic:pic>
              </a:graphicData>
            </a:graphic>
            <wp14:sizeRelH relativeFrom="page">
              <wp14:pctWidth>0</wp14:pctWidth>
            </wp14:sizeRelH>
            <wp14:sizeRelV relativeFrom="page">
              <wp14:pctHeight>0</wp14:pctHeight>
            </wp14:sizeRelV>
          </wp:anchor>
        </w:drawing>
      </w:r>
    </w:p>
    <w:p w14:paraId="029B2C1D" w14:textId="77777777" w:rsidR="003A1A6B" w:rsidRPr="003D4381" w:rsidRDefault="003A1A6B">
      <w:pPr>
        <w:rPr>
          <w:rFonts w:ascii="Arial" w:hAnsi="Arial" w:cs="Arial"/>
        </w:rPr>
      </w:pPr>
    </w:p>
    <w:p w14:paraId="15F8149A" w14:textId="42FF968D" w:rsidR="003A1A6B" w:rsidRPr="003D4381" w:rsidRDefault="003A1A6B">
      <w:pPr>
        <w:rPr>
          <w:rFonts w:ascii="Arial" w:hAnsi="Arial" w:cs="Arial"/>
        </w:rPr>
      </w:pPr>
    </w:p>
    <w:p w14:paraId="693B1709" w14:textId="77777777" w:rsidR="003A1A6B" w:rsidRPr="003D4381" w:rsidRDefault="003A1A6B">
      <w:pPr>
        <w:rPr>
          <w:rFonts w:ascii="Arial" w:hAnsi="Arial" w:cs="Arial"/>
        </w:rPr>
      </w:pPr>
    </w:p>
    <w:p w14:paraId="7647D604" w14:textId="43CCC737" w:rsidR="003A1A6B" w:rsidRPr="00D00AAD" w:rsidRDefault="00D85F4D">
      <w:pPr>
        <w:rPr>
          <w:rFonts w:ascii="Arial" w:hAnsi="Arial" w:cs="Arial"/>
          <w:sz w:val="22"/>
          <w:szCs w:val="22"/>
        </w:rPr>
      </w:pPr>
      <w:r w:rsidRPr="00D00AAD">
        <w:rPr>
          <w:rFonts w:ascii="Arial" w:hAnsi="Arial" w:cs="Arial"/>
          <w:noProof/>
          <w:sz w:val="22"/>
          <w:szCs w:val="22"/>
        </w:rPr>
        <mc:AlternateContent>
          <mc:Choice Requires="wps">
            <w:drawing>
              <wp:anchor distT="0" distB="0" distL="114300" distR="114300" simplePos="0" relativeHeight="251659776" behindDoc="0" locked="0" layoutInCell="1" allowOverlap="1" wp14:anchorId="177B8FFB" wp14:editId="71715016">
                <wp:simplePos x="0" y="0"/>
                <wp:positionH relativeFrom="page">
                  <wp:posOffset>1510030</wp:posOffset>
                </wp:positionH>
                <wp:positionV relativeFrom="paragraph">
                  <wp:posOffset>68407</wp:posOffset>
                </wp:positionV>
                <wp:extent cx="4523105" cy="650875"/>
                <wp:effectExtent l="0" t="0" r="10795" b="1587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3105" cy="650875"/>
                        </a:xfrm>
                        <a:prstGeom prst="rect">
                          <a:avLst/>
                        </a:prstGeom>
                        <a:solidFill>
                          <a:srgbClr val="FFFFFF"/>
                        </a:solidFill>
                        <a:ln w="9525">
                          <a:solidFill>
                            <a:srgbClr val="000000"/>
                          </a:solidFill>
                          <a:miter lim="800000"/>
                          <a:headEnd/>
                          <a:tailEnd/>
                        </a:ln>
                      </wps:spPr>
                      <wps:txbx>
                        <w:txbxContent>
                          <w:p w14:paraId="07ECAC9A" w14:textId="6F7C19E0" w:rsidR="00A65F20" w:rsidRPr="004B49BD" w:rsidRDefault="002770CC" w:rsidP="002770CC">
                            <w:pPr>
                              <w:jc w:val="center"/>
                              <w:rPr>
                                <w:rFonts w:ascii="Arial" w:hAnsi="Arial" w:cs="Arial"/>
                                <w:b/>
                                <w:sz w:val="22"/>
                                <w:szCs w:val="22"/>
                              </w:rPr>
                            </w:pPr>
                            <w:r w:rsidRPr="004B49BD">
                              <w:rPr>
                                <w:rFonts w:ascii="Arial" w:hAnsi="Arial" w:cs="Arial"/>
                                <w:b/>
                              </w:rPr>
                              <w:t xml:space="preserve">Consulta pública previa sobre </w:t>
                            </w:r>
                            <w:r w:rsidR="00D85F4D">
                              <w:rPr>
                                <w:rFonts w:ascii="Arial" w:hAnsi="Arial" w:cs="Arial"/>
                                <w:b/>
                              </w:rPr>
                              <w:t>el</w:t>
                            </w:r>
                            <w:r w:rsidRPr="004B49BD">
                              <w:rPr>
                                <w:rFonts w:ascii="Arial" w:hAnsi="Arial" w:cs="Arial"/>
                                <w:b/>
                              </w:rPr>
                              <w:t xml:space="preserve"> </w:t>
                            </w:r>
                            <w:r w:rsidR="00BB1F3D" w:rsidRPr="004B49BD">
                              <w:rPr>
                                <w:rFonts w:ascii="Arial" w:hAnsi="Arial" w:cs="Arial"/>
                                <w:b/>
                              </w:rPr>
                              <w:t>p</w:t>
                            </w:r>
                            <w:r w:rsidRPr="004B49BD">
                              <w:rPr>
                                <w:rFonts w:ascii="Arial" w:hAnsi="Arial" w:cs="Arial"/>
                                <w:b/>
                              </w:rPr>
                              <w:t xml:space="preserve">royecto de Real Decreto por el que </w:t>
                            </w:r>
                            <w:r w:rsidR="008F15F0" w:rsidRPr="004B49BD">
                              <w:rPr>
                                <w:rFonts w:ascii="Arial" w:hAnsi="Arial" w:cs="Arial"/>
                                <w:b/>
                              </w:rPr>
                              <w:t xml:space="preserve">se </w:t>
                            </w:r>
                            <w:r w:rsidR="006645CB">
                              <w:rPr>
                                <w:rFonts w:ascii="Arial" w:hAnsi="Arial" w:cs="Arial"/>
                                <w:b/>
                              </w:rPr>
                              <w:t>actualizan</w:t>
                            </w:r>
                            <w:r w:rsidR="008F15F0" w:rsidRPr="004B49BD">
                              <w:rPr>
                                <w:rFonts w:ascii="Arial" w:hAnsi="Arial" w:cs="Arial"/>
                                <w:b/>
                              </w:rPr>
                              <w:t xml:space="preserve"> varias </w:t>
                            </w:r>
                            <w:r w:rsidR="00860BA9" w:rsidRPr="004B49BD">
                              <w:rPr>
                                <w:rFonts w:ascii="Arial" w:hAnsi="Arial" w:cs="Arial"/>
                                <w:b/>
                              </w:rPr>
                              <w:t>disposiciones</w:t>
                            </w:r>
                            <w:r w:rsidR="009A4022" w:rsidRPr="004B49BD">
                              <w:rPr>
                                <w:rFonts w:ascii="Arial" w:hAnsi="Arial" w:cs="Arial"/>
                                <w:b/>
                              </w:rPr>
                              <w:t xml:space="preserve"> reglamentarias en materia de calidad alimentaria</w:t>
                            </w:r>
                            <w:r w:rsidR="00D85F4D">
                              <w:rPr>
                                <w:rFonts w:ascii="Arial" w:hAnsi="Arial" w:cs="Arial"/>
                                <w: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7B8FFB" id="Text Box 6" o:spid="_x0000_s1028" type="#_x0000_t202" style="position:absolute;margin-left:118.9pt;margin-top:5.4pt;width:356.15pt;height:51.2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">
                <v:textbox>
                  <w:txbxContent>
                    <w:p w14:paraId="07ECAC9A" w14:textId="6F7C19E0" w:rsidR="00A65F20" w:rsidRPr="004B49BD" w:rsidRDefault="002770CC" w:rsidP="002770CC">
                      <w:pPr>
                        <w:jc w:val="center"/>
                        <w:rPr>
                          <w:rFonts w:ascii="Arial" w:hAnsi="Arial" w:cs="Arial"/>
                          <w:b/>
                          <w:sz w:val="22"/>
                          <w:szCs w:val="22"/>
                        </w:rPr>
                      </w:pPr>
                      <w:r w:rsidRPr="004B49BD">
                        <w:rPr>
                          <w:rFonts w:ascii="Arial" w:hAnsi="Arial" w:cs="Arial"/>
                          <w:b/>
                        </w:rPr>
                        <w:t xml:space="preserve">Consulta pública previa sobre </w:t>
                      </w:r>
                      <w:r w:rsidR="00D85F4D">
                        <w:rPr>
                          <w:rFonts w:ascii="Arial" w:hAnsi="Arial" w:cs="Arial"/>
                          <w:b/>
                        </w:rPr>
                        <w:t>el</w:t>
                      </w:r>
                      <w:r w:rsidRPr="004B49BD">
                        <w:rPr>
                          <w:rFonts w:ascii="Arial" w:hAnsi="Arial" w:cs="Arial"/>
                          <w:b/>
                        </w:rPr>
                        <w:t xml:space="preserve"> </w:t>
                      </w:r>
                      <w:r w:rsidR="00BB1F3D" w:rsidRPr="004B49BD">
                        <w:rPr>
                          <w:rFonts w:ascii="Arial" w:hAnsi="Arial" w:cs="Arial"/>
                          <w:b/>
                        </w:rPr>
                        <w:t>p</w:t>
                      </w:r>
                      <w:r w:rsidRPr="004B49BD">
                        <w:rPr>
                          <w:rFonts w:ascii="Arial" w:hAnsi="Arial" w:cs="Arial"/>
                          <w:b/>
                        </w:rPr>
                        <w:t xml:space="preserve">royecto de Real Decreto por el que </w:t>
                      </w:r>
                      <w:r w:rsidR="008F15F0" w:rsidRPr="004B49BD">
                        <w:rPr>
                          <w:rFonts w:ascii="Arial" w:hAnsi="Arial" w:cs="Arial"/>
                          <w:b/>
                        </w:rPr>
                        <w:t xml:space="preserve">se </w:t>
                      </w:r>
                      <w:r w:rsidR="006645CB">
                        <w:rPr>
                          <w:rFonts w:ascii="Arial" w:hAnsi="Arial" w:cs="Arial"/>
                          <w:b/>
                        </w:rPr>
                        <w:t>actualizan</w:t>
                      </w:r>
                      <w:r w:rsidR="008F15F0" w:rsidRPr="004B49BD">
                        <w:rPr>
                          <w:rFonts w:ascii="Arial" w:hAnsi="Arial" w:cs="Arial"/>
                          <w:b/>
                        </w:rPr>
                        <w:t xml:space="preserve"> varias </w:t>
                      </w:r>
                      <w:r w:rsidR="00860BA9" w:rsidRPr="004B49BD">
                        <w:rPr>
                          <w:rFonts w:ascii="Arial" w:hAnsi="Arial" w:cs="Arial"/>
                          <w:b/>
                        </w:rPr>
                        <w:t>disposiciones</w:t>
                      </w:r>
                      <w:r w:rsidR="009A4022" w:rsidRPr="004B49BD">
                        <w:rPr>
                          <w:rFonts w:ascii="Arial" w:hAnsi="Arial" w:cs="Arial"/>
                          <w:b/>
                        </w:rPr>
                        <w:t xml:space="preserve"> reglamentarias en materia de calidad alimentaria</w:t>
                      </w:r>
                      <w:r w:rsidR="00D85F4D">
                        <w:rPr>
                          <w:rFonts w:ascii="Arial" w:hAnsi="Arial" w:cs="Arial"/>
                          <w:b/>
                        </w:rPr>
                        <w:t xml:space="preserve"> </w:t>
                      </w:r>
                    </w:p>
                  </w:txbxContent>
                </v:textbox>
                <w10:wrap anchorx="page"/>
              </v:shape>
            </w:pict>
          </mc:Fallback>
        </mc:AlternateContent>
      </w:r>
    </w:p>
    <w:p w14:paraId="3CEA6093" w14:textId="77777777" w:rsidR="003A1A6B" w:rsidRPr="00D00AAD" w:rsidRDefault="003A1A6B">
      <w:pPr>
        <w:rPr>
          <w:rFonts w:ascii="Arial" w:hAnsi="Arial" w:cs="Arial"/>
          <w:sz w:val="22"/>
          <w:szCs w:val="22"/>
        </w:rPr>
      </w:pPr>
    </w:p>
    <w:p w14:paraId="0687AA78" w14:textId="77777777" w:rsidR="003A1A6B" w:rsidRPr="00D00AAD" w:rsidRDefault="003A1A6B">
      <w:pPr>
        <w:rPr>
          <w:rFonts w:ascii="Arial" w:hAnsi="Arial" w:cs="Arial"/>
          <w:sz w:val="22"/>
          <w:szCs w:val="22"/>
        </w:rPr>
      </w:pPr>
    </w:p>
    <w:p w14:paraId="1DA36083" w14:textId="77777777" w:rsidR="003A1A6B" w:rsidRPr="00D00AAD" w:rsidRDefault="003A1A6B">
      <w:pPr>
        <w:rPr>
          <w:rFonts w:ascii="Arial" w:hAnsi="Arial" w:cs="Arial"/>
          <w:b/>
          <w:sz w:val="22"/>
          <w:szCs w:val="22"/>
        </w:rPr>
      </w:pPr>
    </w:p>
    <w:p w14:paraId="1FBA4DCB" w14:textId="77777777" w:rsidR="002B1E4D" w:rsidRPr="003D6E35" w:rsidRDefault="002B1E4D">
      <w:pPr>
        <w:rPr>
          <w:rFonts w:ascii="Arial" w:hAnsi="Arial" w:cs="Arial"/>
          <w:b/>
        </w:rPr>
      </w:pPr>
    </w:p>
    <w:p w14:paraId="6D83B998" w14:textId="77777777" w:rsidR="00BB1F3D" w:rsidRPr="003D6E35" w:rsidRDefault="00BB1F3D" w:rsidP="00DD6B7F">
      <w:pPr>
        <w:pStyle w:val="Default"/>
        <w:jc w:val="both"/>
        <w:rPr>
          <w:rFonts w:ascii="Arial" w:hAnsi="Arial" w:cs="Arial"/>
          <w:color w:val="auto"/>
        </w:rPr>
      </w:pPr>
    </w:p>
    <w:p w14:paraId="0873FABF" w14:textId="457444CC" w:rsidR="00BB1F3D" w:rsidRPr="003D6E35" w:rsidRDefault="00BB1F3D" w:rsidP="00AE198B">
      <w:pPr>
        <w:pStyle w:val="Default"/>
        <w:jc w:val="both"/>
        <w:rPr>
          <w:rFonts w:ascii="Arial" w:hAnsi="Arial" w:cs="Arial"/>
          <w:color w:val="auto"/>
        </w:rPr>
      </w:pPr>
      <w:r w:rsidRPr="003D6E35">
        <w:rPr>
          <w:rFonts w:ascii="Arial" w:hAnsi="Arial" w:cs="Arial"/>
          <w:color w:val="auto"/>
        </w:rPr>
        <w:t>De conformidad con lo previsto en el artículo 26.2 de la Ley 50/1997, de 27 de noviembre, del Gobierno</w:t>
      </w:r>
      <w:r w:rsidR="00957613" w:rsidRPr="003D6E35">
        <w:rPr>
          <w:rFonts w:ascii="Arial" w:hAnsi="Arial" w:cs="Arial"/>
          <w:color w:val="auto"/>
        </w:rPr>
        <w:t>,</w:t>
      </w:r>
      <w:r w:rsidR="00D85F4D" w:rsidRPr="003D6E35">
        <w:rPr>
          <w:rFonts w:ascii="Arial" w:hAnsi="Arial" w:cs="Arial"/>
          <w:color w:val="auto"/>
        </w:rPr>
        <w:t xml:space="preserve"> y, con carácter previo a la elaboración del texto, se somete a consulta pública</w:t>
      </w:r>
      <w:r w:rsidRPr="003D6E35">
        <w:rPr>
          <w:rFonts w:ascii="Arial" w:hAnsi="Arial" w:cs="Arial"/>
          <w:color w:val="auto"/>
        </w:rPr>
        <w:t xml:space="preserve"> </w:t>
      </w:r>
      <w:r w:rsidR="00AE198B" w:rsidRPr="003D6E35">
        <w:rPr>
          <w:rFonts w:ascii="Arial" w:hAnsi="Arial" w:cs="Arial"/>
          <w:color w:val="auto"/>
        </w:rPr>
        <w:t xml:space="preserve">el proyecto de real decreto que este Ministerio tiene intención de tramitar, </w:t>
      </w:r>
      <w:r w:rsidRPr="003D6E35">
        <w:rPr>
          <w:rFonts w:ascii="Arial" w:hAnsi="Arial" w:cs="Arial"/>
          <w:color w:val="auto"/>
        </w:rPr>
        <w:t xml:space="preserve">por el que se </w:t>
      </w:r>
      <w:r w:rsidR="006645CB">
        <w:rPr>
          <w:rFonts w:ascii="Arial" w:hAnsi="Arial" w:cs="Arial"/>
          <w:color w:val="auto"/>
        </w:rPr>
        <w:t>actualizan</w:t>
      </w:r>
      <w:r w:rsidRPr="003D6E35">
        <w:rPr>
          <w:rFonts w:ascii="Arial" w:hAnsi="Arial" w:cs="Arial"/>
          <w:color w:val="auto"/>
        </w:rPr>
        <w:t xml:space="preserve"> varias disposiciones reglamentarias en materia de calidad alimentaria, cuyos aspectos más relevantes se detallan</w:t>
      </w:r>
      <w:r w:rsidR="00D85F4D" w:rsidRPr="003D6E35">
        <w:rPr>
          <w:rFonts w:ascii="Arial" w:hAnsi="Arial" w:cs="Arial"/>
          <w:color w:val="auto"/>
        </w:rPr>
        <w:t xml:space="preserve"> </w:t>
      </w:r>
      <w:r w:rsidR="00957613" w:rsidRPr="003D6E35">
        <w:rPr>
          <w:rFonts w:ascii="Arial" w:hAnsi="Arial" w:cs="Arial"/>
          <w:color w:val="auto"/>
        </w:rPr>
        <w:t>en este documento</w:t>
      </w:r>
      <w:r w:rsidRPr="003D6E35">
        <w:rPr>
          <w:rFonts w:ascii="Arial" w:hAnsi="Arial" w:cs="Arial"/>
          <w:color w:val="auto"/>
        </w:rPr>
        <w:t xml:space="preserve">. </w:t>
      </w:r>
    </w:p>
    <w:p w14:paraId="4BA94424" w14:textId="77777777" w:rsidR="0061675F" w:rsidRPr="003D6E35" w:rsidRDefault="0061675F" w:rsidP="00DD6B7F">
      <w:pPr>
        <w:pStyle w:val="Default"/>
        <w:jc w:val="both"/>
        <w:rPr>
          <w:rFonts w:ascii="Arial" w:hAnsi="Arial" w:cs="Arial"/>
        </w:rPr>
      </w:pPr>
    </w:p>
    <w:p w14:paraId="37A7EFD9" w14:textId="4CE3512B" w:rsidR="0061675F" w:rsidRPr="003D6E35" w:rsidRDefault="007C5A94" w:rsidP="00DD6B7F">
      <w:pPr>
        <w:pStyle w:val="Default"/>
        <w:jc w:val="both"/>
        <w:rPr>
          <w:rFonts w:ascii="Arial" w:hAnsi="Arial" w:cs="Arial"/>
          <w:color w:val="auto"/>
        </w:rPr>
      </w:pPr>
      <w:r w:rsidRPr="003D6E35">
        <w:rPr>
          <w:rFonts w:ascii="Arial" w:hAnsi="Arial" w:cs="Arial"/>
          <w:color w:val="auto"/>
        </w:rPr>
        <w:t>Esta consulta</w:t>
      </w:r>
      <w:r w:rsidR="0061675F" w:rsidRPr="003D6E35">
        <w:rPr>
          <w:rFonts w:ascii="Arial" w:hAnsi="Arial" w:cs="Arial"/>
          <w:color w:val="auto"/>
        </w:rPr>
        <w:t xml:space="preserve"> </w:t>
      </w:r>
      <w:r w:rsidRPr="003D6E35">
        <w:rPr>
          <w:rFonts w:ascii="Arial" w:hAnsi="Arial" w:cs="Arial"/>
          <w:color w:val="auto"/>
        </w:rPr>
        <w:t>tiene como objetivo</w:t>
      </w:r>
      <w:r w:rsidR="0061675F" w:rsidRPr="003D6E35">
        <w:rPr>
          <w:rFonts w:ascii="Arial" w:hAnsi="Arial" w:cs="Arial"/>
          <w:color w:val="auto"/>
        </w:rPr>
        <w:t xml:space="preserve"> incrementar y mejorar la participación de los ciudadanos en los procesos de elaboración normativa impulsados por la Administración General del Estado, de manera que, tanto los ciudadanos potencialmente afectados por la futura norma</w:t>
      </w:r>
      <w:r w:rsidRPr="003D6E35">
        <w:rPr>
          <w:rFonts w:ascii="Arial" w:hAnsi="Arial" w:cs="Arial"/>
          <w:color w:val="auto"/>
        </w:rPr>
        <w:t>,</w:t>
      </w:r>
      <w:r w:rsidR="0061675F" w:rsidRPr="003D6E35">
        <w:rPr>
          <w:rFonts w:ascii="Arial" w:hAnsi="Arial" w:cs="Arial"/>
          <w:color w:val="auto"/>
        </w:rPr>
        <w:t xml:space="preserve"> como las organizaciones y asociaciones interesadas, tengan la oportunidad de expresar su opinión con carácter previo a la elaboración del proyecto, enriqueciendo y facilitando así </w:t>
      </w:r>
      <w:r w:rsidR="004A4E44" w:rsidRPr="003D6E35">
        <w:rPr>
          <w:rFonts w:ascii="Arial" w:hAnsi="Arial" w:cs="Arial"/>
          <w:color w:val="auto"/>
        </w:rPr>
        <w:t>el proceso de elaboración normativa</w:t>
      </w:r>
      <w:r w:rsidR="0061675F" w:rsidRPr="003D6E35">
        <w:rPr>
          <w:rFonts w:ascii="Arial" w:hAnsi="Arial" w:cs="Arial"/>
          <w:color w:val="auto"/>
        </w:rPr>
        <w:t>.</w:t>
      </w:r>
    </w:p>
    <w:p w14:paraId="40A91858" w14:textId="77777777" w:rsidR="0061675F" w:rsidRPr="003D6E35" w:rsidRDefault="0061675F" w:rsidP="00DD6B7F">
      <w:pPr>
        <w:pStyle w:val="Default"/>
        <w:jc w:val="both"/>
        <w:rPr>
          <w:rFonts w:ascii="Arial" w:hAnsi="Arial" w:cs="Arial"/>
          <w:color w:val="auto"/>
        </w:rPr>
      </w:pPr>
    </w:p>
    <w:p w14:paraId="3217D0DF" w14:textId="77777777" w:rsidR="0061675F" w:rsidRPr="003D6E35" w:rsidRDefault="0061675F" w:rsidP="00DD6B7F">
      <w:pPr>
        <w:pStyle w:val="Default"/>
        <w:jc w:val="both"/>
        <w:rPr>
          <w:rFonts w:ascii="Arial" w:hAnsi="Arial" w:cs="Arial"/>
          <w:color w:val="auto"/>
        </w:rPr>
      </w:pPr>
      <w:r w:rsidRPr="003D6E35">
        <w:rPr>
          <w:rFonts w:ascii="Arial" w:hAnsi="Arial" w:cs="Arial"/>
          <w:color w:val="auto"/>
        </w:rPr>
        <w:t>Con el objetivo de facilitar la participación en esta consulta pública previa, se facilita la siguiente información:</w:t>
      </w:r>
    </w:p>
    <w:p w14:paraId="2D442602" w14:textId="5E032D4A" w:rsidR="00C22D02" w:rsidRPr="003D6E35" w:rsidRDefault="00C22D02" w:rsidP="003D6E35">
      <w:pPr>
        <w:pStyle w:val="Default"/>
        <w:numPr>
          <w:ilvl w:val="0"/>
          <w:numId w:val="34"/>
        </w:numPr>
        <w:spacing w:before="240"/>
        <w:ind w:left="0" w:firstLine="0"/>
        <w:jc w:val="both"/>
        <w:rPr>
          <w:rFonts w:ascii="Arial" w:hAnsi="Arial" w:cs="Arial"/>
          <w:b/>
          <w:bCs/>
        </w:rPr>
      </w:pPr>
      <w:r w:rsidRPr="003D6E35">
        <w:rPr>
          <w:rFonts w:ascii="Arial" w:hAnsi="Arial" w:cs="Arial"/>
          <w:b/>
          <w:bCs/>
        </w:rPr>
        <w:t>ANTECEDENTES</w:t>
      </w:r>
    </w:p>
    <w:p w14:paraId="5BF93161" w14:textId="77777777" w:rsidR="00C22D02" w:rsidRPr="003D6E35" w:rsidRDefault="00C22D02" w:rsidP="00DD6B7F">
      <w:pPr>
        <w:pStyle w:val="Default"/>
        <w:jc w:val="both"/>
        <w:rPr>
          <w:rFonts w:ascii="Arial" w:hAnsi="Arial" w:cs="Arial"/>
          <w:color w:val="auto"/>
        </w:rPr>
      </w:pPr>
    </w:p>
    <w:p w14:paraId="089FB3E4" w14:textId="0F3149E2" w:rsidR="004B49BD" w:rsidRPr="003D6E35" w:rsidRDefault="004B49BD" w:rsidP="007C00E8">
      <w:pPr>
        <w:pStyle w:val="Default"/>
        <w:jc w:val="both"/>
        <w:rPr>
          <w:rFonts w:ascii="Arial" w:hAnsi="Arial" w:cs="Arial"/>
          <w:color w:val="auto"/>
        </w:rPr>
      </w:pPr>
      <w:r w:rsidRPr="003D6E35">
        <w:rPr>
          <w:rFonts w:ascii="Arial" w:hAnsi="Arial" w:cs="Arial"/>
          <w:color w:val="auto"/>
        </w:rPr>
        <w:t xml:space="preserve">España conforma una potencia agroalimentaria, tanto en la Unión Europea como a nivel internacional, como ponen de manifiesto las importantes cifras y magnitudes macroeconómicas que arroja el sector agroalimentario de nuestro país, así como el elevado grado de internacionalización de nuestro sector. </w:t>
      </w:r>
    </w:p>
    <w:p w14:paraId="2B893CE5" w14:textId="77777777" w:rsidR="004B49BD" w:rsidRPr="003D6E35" w:rsidRDefault="004B49BD" w:rsidP="007C00E8">
      <w:pPr>
        <w:pStyle w:val="Default"/>
        <w:jc w:val="both"/>
        <w:rPr>
          <w:rFonts w:ascii="Arial" w:hAnsi="Arial" w:cs="Arial"/>
          <w:color w:val="auto"/>
        </w:rPr>
      </w:pPr>
    </w:p>
    <w:p w14:paraId="56B4B9E0" w14:textId="33534EA4" w:rsidR="00EC49FC" w:rsidRPr="003D6E35" w:rsidRDefault="004B49BD" w:rsidP="007C00E8">
      <w:pPr>
        <w:pStyle w:val="Default"/>
        <w:jc w:val="both"/>
        <w:rPr>
          <w:rFonts w:ascii="Arial" w:hAnsi="Arial" w:cs="Arial"/>
          <w:color w:val="auto"/>
        </w:rPr>
      </w:pPr>
      <w:r w:rsidRPr="003D6E35">
        <w:rPr>
          <w:rFonts w:ascii="Arial" w:hAnsi="Arial" w:cs="Arial"/>
          <w:color w:val="auto"/>
        </w:rPr>
        <w:t xml:space="preserve">La importancia </w:t>
      </w:r>
      <w:r w:rsidR="008F2BAB" w:rsidRPr="003D6E35">
        <w:rPr>
          <w:rFonts w:ascii="Arial" w:hAnsi="Arial" w:cs="Arial"/>
          <w:color w:val="auto"/>
        </w:rPr>
        <w:t>de este sector</w:t>
      </w:r>
      <w:r w:rsidRPr="003D6E35">
        <w:rPr>
          <w:rFonts w:ascii="Arial" w:hAnsi="Arial" w:cs="Arial"/>
          <w:color w:val="auto"/>
        </w:rPr>
        <w:t xml:space="preserve"> en nuestro país se pone también de manifiesto </w:t>
      </w:r>
      <w:r w:rsidR="00FA42F0" w:rsidRPr="003D6E35">
        <w:rPr>
          <w:rFonts w:ascii="Arial" w:hAnsi="Arial" w:cs="Arial"/>
          <w:color w:val="auto"/>
        </w:rPr>
        <w:t xml:space="preserve">atendiendo al impacto social que genera esta actividad, </w:t>
      </w:r>
      <w:r w:rsidR="00D3165D" w:rsidRPr="003D6E35">
        <w:rPr>
          <w:rFonts w:ascii="Arial" w:hAnsi="Arial" w:cs="Arial"/>
          <w:color w:val="auto"/>
        </w:rPr>
        <w:t>actuando</w:t>
      </w:r>
      <w:r w:rsidR="00FA42F0" w:rsidRPr="003D6E35">
        <w:rPr>
          <w:rFonts w:ascii="Arial" w:hAnsi="Arial" w:cs="Arial"/>
          <w:color w:val="auto"/>
        </w:rPr>
        <w:t xml:space="preserve"> como </w:t>
      </w:r>
      <w:r w:rsidR="008F2BAB" w:rsidRPr="003D6E35">
        <w:rPr>
          <w:rFonts w:ascii="Arial" w:hAnsi="Arial" w:cs="Arial"/>
          <w:color w:val="auto"/>
        </w:rPr>
        <w:t>vertebrador del territorio y fijador de población, en la mayoría de los casos, en zonas eminentemente rurales, lo que presenta una especial relevancia en lo que a</w:t>
      </w:r>
      <w:r w:rsidR="00D3165D" w:rsidRPr="003D6E35">
        <w:rPr>
          <w:rFonts w:ascii="Arial" w:hAnsi="Arial" w:cs="Arial"/>
          <w:color w:val="auto"/>
        </w:rPr>
        <w:t>l</w:t>
      </w:r>
      <w:r w:rsidR="008F2BAB" w:rsidRPr="003D6E35">
        <w:rPr>
          <w:rFonts w:ascii="Arial" w:hAnsi="Arial" w:cs="Arial"/>
          <w:color w:val="auto"/>
        </w:rPr>
        <w:t xml:space="preserve"> desarrollo rural se refiere.</w:t>
      </w:r>
    </w:p>
    <w:p w14:paraId="56D851B8" w14:textId="77777777" w:rsidR="008F2BAB" w:rsidRPr="003D6E35" w:rsidRDefault="008F2BAB" w:rsidP="007C00E8">
      <w:pPr>
        <w:pStyle w:val="Default"/>
        <w:jc w:val="both"/>
        <w:rPr>
          <w:rFonts w:ascii="Arial" w:hAnsi="Arial" w:cs="Arial"/>
          <w:color w:val="auto"/>
        </w:rPr>
      </w:pPr>
    </w:p>
    <w:p w14:paraId="4BD36817" w14:textId="21DAAAFA" w:rsidR="008F2BAB" w:rsidRPr="003D6E35" w:rsidRDefault="008F2BAB" w:rsidP="007C00E8">
      <w:pPr>
        <w:pStyle w:val="Default"/>
        <w:jc w:val="both"/>
        <w:rPr>
          <w:rFonts w:ascii="Arial" w:hAnsi="Arial" w:cs="Arial"/>
          <w:color w:val="auto"/>
        </w:rPr>
      </w:pPr>
      <w:r w:rsidRPr="003D6E35">
        <w:rPr>
          <w:rFonts w:ascii="Arial" w:hAnsi="Arial" w:cs="Arial"/>
          <w:color w:val="auto"/>
        </w:rPr>
        <w:t xml:space="preserve">En este contexto, </w:t>
      </w:r>
      <w:r w:rsidR="008F0A3C" w:rsidRPr="003D6E35">
        <w:rPr>
          <w:rFonts w:ascii="Arial" w:hAnsi="Arial" w:cs="Arial"/>
          <w:color w:val="auto"/>
        </w:rPr>
        <w:t xml:space="preserve">el Ministerio de Agricultura, Pesca y de Alimentación prosigue con su labor de renovación y modernización de las distintas disposiciones normativas en materia de calidad de los alimentos, como uno de los ejes fundamentales para seguir garantizando la competitividad de nuestro sector alimentario, referente a nivel internacional. </w:t>
      </w:r>
    </w:p>
    <w:p w14:paraId="410E5AF7" w14:textId="77777777" w:rsidR="00011833" w:rsidRPr="003D6E35" w:rsidRDefault="00011833" w:rsidP="007C00E8">
      <w:pPr>
        <w:pStyle w:val="Default"/>
        <w:jc w:val="both"/>
        <w:rPr>
          <w:rFonts w:ascii="Arial" w:hAnsi="Arial" w:cs="Arial"/>
          <w:color w:val="auto"/>
        </w:rPr>
      </w:pPr>
    </w:p>
    <w:p w14:paraId="501FE2DF" w14:textId="77777777" w:rsidR="00D00AAD" w:rsidRPr="003D6E35" w:rsidRDefault="00011833" w:rsidP="007C00E8">
      <w:pPr>
        <w:pStyle w:val="Default"/>
        <w:jc w:val="both"/>
        <w:rPr>
          <w:rFonts w:ascii="Arial" w:hAnsi="Arial" w:cs="Arial"/>
          <w:color w:val="auto"/>
        </w:rPr>
      </w:pPr>
      <w:r w:rsidRPr="003D6E35">
        <w:rPr>
          <w:rFonts w:ascii="Arial" w:hAnsi="Arial" w:cs="Arial"/>
          <w:color w:val="auto"/>
        </w:rPr>
        <w:t>Esta consulta pública tiene el objetivo de recabar la opinión de las partes interesadas, en particular</w:t>
      </w:r>
      <w:r w:rsidR="0001192F" w:rsidRPr="003D6E35">
        <w:rPr>
          <w:rFonts w:ascii="Arial" w:hAnsi="Arial" w:cs="Arial"/>
          <w:color w:val="auto"/>
        </w:rPr>
        <w:t xml:space="preserve"> de las</w:t>
      </w:r>
      <w:r w:rsidRPr="003D6E35">
        <w:rPr>
          <w:rFonts w:ascii="Arial" w:hAnsi="Arial" w:cs="Arial"/>
          <w:color w:val="auto"/>
        </w:rPr>
        <w:t xml:space="preserve"> organizaciones </w:t>
      </w:r>
      <w:r w:rsidR="0001192F" w:rsidRPr="003D6E35">
        <w:rPr>
          <w:rFonts w:ascii="Arial" w:hAnsi="Arial" w:cs="Arial"/>
          <w:color w:val="auto"/>
        </w:rPr>
        <w:t>representativas de los diferentes subsectores agroalimentario</w:t>
      </w:r>
      <w:r w:rsidR="002324B6" w:rsidRPr="003D6E35">
        <w:rPr>
          <w:rFonts w:ascii="Arial" w:hAnsi="Arial" w:cs="Arial"/>
          <w:color w:val="auto"/>
        </w:rPr>
        <w:t>s</w:t>
      </w:r>
      <w:r w:rsidR="00055812" w:rsidRPr="003D6E35">
        <w:rPr>
          <w:rFonts w:ascii="Arial" w:hAnsi="Arial" w:cs="Arial"/>
          <w:color w:val="auto"/>
        </w:rPr>
        <w:t xml:space="preserve"> </w:t>
      </w:r>
      <w:r w:rsidR="00E159E9" w:rsidRPr="003D6E35">
        <w:rPr>
          <w:rFonts w:ascii="Arial" w:hAnsi="Arial" w:cs="Arial"/>
          <w:color w:val="auto"/>
        </w:rPr>
        <w:t>y de</w:t>
      </w:r>
      <w:r w:rsidRPr="003D6E35">
        <w:rPr>
          <w:rFonts w:ascii="Arial" w:hAnsi="Arial" w:cs="Arial"/>
          <w:color w:val="auto"/>
        </w:rPr>
        <w:t xml:space="preserve"> </w:t>
      </w:r>
      <w:r w:rsidR="0001192F" w:rsidRPr="003D6E35">
        <w:rPr>
          <w:rFonts w:ascii="Arial" w:hAnsi="Arial" w:cs="Arial"/>
          <w:color w:val="auto"/>
        </w:rPr>
        <w:t>la ciudadanía</w:t>
      </w:r>
      <w:r w:rsidRPr="003D6E35">
        <w:rPr>
          <w:rFonts w:ascii="Arial" w:hAnsi="Arial" w:cs="Arial"/>
          <w:color w:val="auto"/>
        </w:rPr>
        <w:t xml:space="preserve"> en general.</w:t>
      </w:r>
    </w:p>
    <w:p w14:paraId="4292B2FD" w14:textId="3CABFBB7" w:rsidR="004B49BD" w:rsidRPr="003D6E35" w:rsidRDefault="004B49BD" w:rsidP="00DD6B7F">
      <w:pPr>
        <w:pStyle w:val="Default"/>
        <w:jc w:val="both"/>
        <w:rPr>
          <w:rFonts w:ascii="Arial" w:hAnsi="Arial" w:cs="Arial"/>
          <w:color w:val="auto"/>
        </w:rPr>
      </w:pPr>
    </w:p>
    <w:p w14:paraId="6E4BAF6C" w14:textId="38B765B5" w:rsidR="0086428A" w:rsidRPr="003D6E35" w:rsidRDefault="0086428A" w:rsidP="003D6E35">
      <w:pPr>
        <w:pStyle w:val="Default"/>
        <w:numPr>
          <w:ilvl w:val="0"/>
          <w:numId w:val="34"/>
        </w:numPr>
        <w:ind w:left="0" w:hanging="11"/>
        <w:jc w:val="both"/>
        <w:rPr>
          <w:rFonts w:ascii="Arial" w:hAnsi="Arial" w:cs="Arial"/>
          <w:b/>
          <w:color w:val="auto"/>
        </w:rPr>
      </w:pPr>
      <w:r w:rsidRPr="003D6E35">
        <w:rPr>
          <w:rFonts w:ascii="Arial" w:hAnsi="Arial" w:cs="Arial"/>
          <w:b/>
          <w:bCs/>
          <w:color w:val="auto"/>
        </w:rPr>
        <w:t xml:space="preserve">PROBLEMAS QUE SE PRETENDEN SOLUCIONAR CON LA </w:t>
      </w:r>
      <w:r w:rsidR="00F22854" w:rsidRPr="003D6E35">
        <w:rPr>
          <w:rFonts w:ascii="Arial" w:hAnsi="Arial" w:cs="Arial"/>
          <w:b/>
          <w:bCs/>
          <w:color w:val="auto"/>
        </w:rPr>
        <w:t>INICIATIVA</w:t>
      </w:r>
    </w:p>
    <w:p w14:paraId="6895B566" w14:textId="77777777" w:rsidR="0086428A" w:rsidRPr="003D6E35" w:rsidRDefault="0086428A" w:rsidP="00DD6B7F">
      <w:pPr>
        <w:pStyle w:val="Default"/>
        <w:jc w:val="both"/>
        <w:rPr>
          <w:rFonts w:ascii="Arial" w:hAnsi="Arial" w:cs="Arial"/>
          <w:color w:val="auto"/>
        </w:rPr>
      </w:pPr>
    </w:p>
    <w:p w14:paraId="39584523" w14:textId="19B46D16" w:rsidR="006A0688" w:rsidRPr="003D6E35" w:rsidRDefault="001041B3" w:rsidP="007C00E8">
      <w:pPr>
        <w:pStyle w:val="Default"/>
        <w:jc w:val="both"/>
        <w:rPr>
          <w:rFonts w:ascii="Arial" w:hAnsi="Arial" w:cs="Arial"/>
          <w:color w:val="auto"/>
        </w:rPr>
      </w:pPr>
      <w:r w:rsidRPr="003D6E35">
        <w:rPr>
          <w:rFonts w:ascii="Arial" w:hAnsi="Arial" w:cs="Arial"/>
          <w:color w:val="auto"/>
        </w:rPr>
        <w:t>Mediante este real decreto, s</w:t>
      </w:r>
      <w:r w:rsidR="008A5A9A" w:rsidRPr="003D6E35">
        <w:rPr>
          <w:rFonts w:ascii="Arial" w:hAnsi="Arial" w:cs="Arial"/>
          <w:color w:val="auto"/>
        </w:rPr>
        <w:t xml:space="preserve">e </w:t>
      </w:r>
      <w:r w:rsidR="00AF02B1" w:rsidRPr="003D6E35">
        <w:rPr>
          <w:rFonts w:ascii="Arial" w:hAnsi="Arial" w:cs="Arial"/>
          <w:color w:val="auto"/>
        </w:rPr>
        <w:t>pretende</w:t>
      </w:r>
      <w:r w:rsidR="008A5A9A" w:rsidRPr="003D6E35">
        <w:rPr>
          <w:rFonts w:ascii="Arial" w:hAnsi="Arial" w:cs="Arial"/>
          <w:color w:val="auto"/>
        </w:rPr>
        <w:t xml:space="preserve"> </w:t>
      </w:r>
      <w:r w:rsidRPr="003D6E35">
        <w:rPr>
          <w:rFonts w:ascii="Arial" w:hAnsi="Arial" w:cs="Arial"/>
          <w:color w:val="auto"/>
        </w:rPr>
        <w:t xml:space="preserve">abordar determinadas </w:t>
      </w:r>
      <w:r w:rsidR="00FF55A7" w:rsidRPr="003D6E35">
        <w:rPr>
          <w:rFonts w:ascii="Arial" w:hAnsi="Arial" w:cs="Arial"/>
          <w:color w:val="auto"/>
        </w:rPr>
        <w:t xml:space="preserve">modificaciones </w:t>
      </w:r>
      <w:r w:rsidR="0092736A" w:rsidRPr="003D6E35">
        <w:rPr>
          <w:rFonts w:ascii="Arial" w:hAnsi="Arial" w:cs="Arial"/>
          <w:color w:val="auto"/>
        </w:rPr>
        <w:t>de</w:t>
      </w:r>
      <w:r w:rsidRPr="003D6E35">
        <w:rPr>
          <w:rFonts w:ascii="Arial" w:hAnsi="Arial" w:cs="Arial"/>
          <w:color w:val="auto"/>
        </w:rPr>
        <w:t xml:space="preserve"> varias</w:t>
      </w:r>
      <w:r w:rsidR="00AF02B1" w:rsidRPr="003D6E35">
        <w:rPr>
          <w:rFonts w:ascii="Arial" w:hAnsi="Arial" w:cs="Arial"/>
          <w:color w:val="auto"/>
        </w:rPr>
        <w:t xml:space="preserve"> normas alimentarias</w:t>
      </w:r>
      <w:r w:rsidRPr="003D6E35">
        <w:rPr>
          <w:rFonts w:ascii="Arial" w:hAnsi="Arial" w:cs="Arial"/>
          <w:color w:val="auto"/>
        </w:rPr>
        <w:t>,</w:t>
      </w:r>
      <w:r w:rsidR="000A2A67" w:rsidRPr="003D6E35">
        <w:rPr>
          <w:rFonts w:ascii="Arial" w:hAnsi="Arial" w:cs="Arial"/>
          <w:color w:val="auto"/>
        </w:rPr>
        <w:t xml:space="preserve"> sin tener que realizar modificaciones </w:t>
      </w:r>
      <w:r w:rsidR="001273DC" w:rsidRPr="003D6E35">
        <w:rPr>
          <w:rFonts w:ascii="Arial" w:hAnsi="Arial" w:cs="Arial"/>
          <w:color w:val="auto"/>
        </w:rPr>
        <w:t>individuales de</w:t>
      </w:r>
      <w:r w:rsidR="000A2A67" w:rsidRPr="003D6E35">
        <w:rPr>
          <w:rFonts w:ascii="Arial" w:hAnsi="Arial" w:cs="Arial"/>
          <w:color w:val="auto"/>
        </w:rPr>
        <w:t xml:space="preserve"> </w:t>
      </w:r>
      <w:r w:rsidR="008A5A9A" w:rsidRPr="003D6E35">
        <w:rPr>
          <w:rFonts w:ascii="Arial" w:hAnsi="Arial" w:cs="Arial"/>
          <w:color w:val="auto"/>
        </w:rPr>
        <w:t xml:space="preserve">cada una de </w:t>
      </w:r>
      <w:r w:rsidRPr="003D6E35">
        <w:rPr>
          <w:rFonts w:ascii="Arial" w:hAnsi="Arial" w:cs="Arial"/>
          <w:color w:val="auto"/>
        </w:rPr>
        <w:t>ellas</w:t>
      </w:r>
      <w:r w:rsidR="00302CB9" w:rsidRPr="003D6E35">
        <w:rPr>
          <w:rFonts w:ascii="Arial" w:hAnsi="Arial" w:cs="Arial"/>
          <w:color w:val="auto"/>
        </w:rPr>
        <w:t xml:space="preserve">, a fin de </w:t>
      </w:r>
      <w:r w:rsidR="006A0688" w:rsidRPr="003D6E35">
        <w:rPr>
          <w:rFonts w:ascii="Arial" w:hAnsi="Arial" w:cs="Arial"/>
          <w:color w:val="auto"/>
        </w:rPr>
        <w:t xml:space="preserve">actualizar </w:t>
      </w:r>
      <w:r w:rsidR="0092736A" w:rsidRPr="003D6E35">
        <w:rPr>
          <w:rFonts w:ascii="Arial" w:hAnsi="Arial" w:cs="Arial"/>
          <w:color w:val="auto"/>
        </w:rPr>
        <w:t xml:space="preserve">y adecuar </w:t>
      </w:r>
      <w:r w:rsidR="006A0688" w:rsidRPr="003D6E35">
        <w:rPr>
          <w:rFonts w:ascii="Arial" w:hAnsi="Arial" w:cs="Arial"/>
          <w:color w:val="auto"/>
        </w:rPr>
        <w:t>su contenido a la realidad productiva</w:t>
      </w:r>
      <w:r w:rsidR="002D629B" w:rsidRPr="003D6E35">
        <w:rPr>
          <w:rFonts w:ascii="Arial" w:hAnsi="Arial" w:cs="Arial"/>
          <w:color w:val="auto"/>
        </w:rPr>
        <w:t>, tecnológica</w:t>
      </w:r>
      <w:r w:rsidR="006A0688" w:rsidRPr="003D6E35">
        <w:rPr>
          <w:rFonts w:ascii="Arial" w:hAnsi="Arial" w:cs="Arial"/>
          <w:color w:val="auto"/>
        </w:rPr>
        <w:t xml:space="preserve"> y de mercado,</w:t>
      </w:r>
      <w:r w:rsidR="00D130E7" w:rsidRPr="003D6E35">
        <w:rPr>
          <w:rFonts w:ascii="Arial" w:hAnsi="Arial" w:cs="Arial"/>
          <w:color w:val="auto"/>
        </w:rPr>
        <w:t xml:space="preserve"> </w:t>
      </w:r>
      <w:r w:rsidR="00D130E7" w:rsidRPr="003D6E35">
        <w:rPr>
          <w:rFonts w:ascii="Arial" w:hAnsi="Arial" w:cs="Arial"/>
          <w:color w:val="auto"/>
        </w:rPr>
        <w:lastRenderedPageBreak/>
        <w:t>a las nuevas demandas de los consumidores,</w:t>
      </w:r>
      <w:r w:rsidR="006A0688" w:rsidRPr="003D6E35">
        <w:rPr>
          <w:rFonts w:ascii="Arial" w:hAnsi="Arial" w:cs="Arial"/>
          <w:color w:val="auto"/>
        </w:rPr>
        <w:t xml:space="preserve"> así como</w:t>
      </w:r>
      <w:r w:rsidR="002D629B" w:rsidRPr="003D6E35">
        <w:rPr>
          <w:rFonts w:ascii="Arial" w:hAnsi="Arial" w:cs="Arial"/>
          <w:color w:val="auto"/>
        </w:rPr>
        <w:t>, en determinados casos,</w:t>
      </w:r>
      <w:r w:rsidR="006A0688" w:rsidRPr="003D6E35">
        <w:rPr>
          <w:rFonts w:ascii="Arial" w:hAnsi="Arial" w:cs="Arial"/>
          <w:color w:val="auto"/>
        </w:rPr>
        <w:t xml:space="preserve"> al marco regulatorio </w:t>
      </w:r>
      <w:r w:rsidR="00302CB9" w:rsidRPr="003D6E35">
        <w:rPr>
          <w:rFonts w:ascii="Arial" w:hAnsi="Arial" w:cs="Arial"/>
          <w:color w:val="auto"/>
        </w:rPr>
        <w:t>de la Unión Europea</w:t>
      </w:r>
      <w:r w:rsidR="000A2A67" w:rsidRPr="003D6E35">
        <w:rPr>
          <w:rFonts w:ascii="Arial" w:hAnsi="Arial" w:cs="Arial"/>
          <w:color w:val="auto"/>
        </w:rPr>
        <w:t xml:space="preserve">. </w:t>
      </w:r>
      <w:r w:rsidR="006A0688" w:rsidRPr="003D6E35">
        <w:rPr>
          <w:rFonts w:ascii="Arial" w:hAnsi="Arial" w:cs="Arial"/>
          <w:color w:val="auto"/>
        </w:rPr>
        <w:t xml:space="preserve">Al mismo tiempo, se pretende </w:t>
      </w:r>
      <w:r w:rsidR="006645CB">
        <w:rPr>
          <w:rFonts w:ascii="Arial" w:hAnsi="Arial" w:cs="Arial"/>
          <w:color w:val="auto"/>
        </w:rPr>
        <w:t>actualizar</w:t>
      </w:r>
      <w:r w:rsidR="006A0688" w:rsidRPr="003D6E35">
        <w:rPr>
          <w:rFonts w:ascii="Arial" w:hAnsi="Arial" w:cs="Arial"/>
          <w:color w:val="auto"/>
        </w:rPr>
        <w:t xml:space="preserve"> determinadas disposiciones obsoletas que </w:t>
      </w:r>
      <w:r w:rsidR="002D629B" w:rsidRPr="003D6E35">
        <w:rPr>
          <w:rFonts w:ascii="Arial" w:hAnsi="Arial" w:cs="Arial"/>
          <w:color w:val="auto"/>
        </w:rPr>
        <w:t xml:space="preserve">regulan materias ya </w:t>
      </w:r>
      <w:r w:rsidR="00104B83" w:rsidRPr="003D6E35">
        <w:rPr>
          <w:rFonts w:ascii="Arial" w:hAnsi="Arial" w:cs="Arial"/>
          <w:color w:val="auto"/>
        </w:rPr>
        <w:t>recogidas en</w:t>
      </w:r>
      <w:r w:rsidR="002D629B" w:rsidRPr="003D6E35">
        <w:rPr>
          <w:rFonts w:ascii="Arial" w:hAnsi="Arial" w:cs="Arial"/>
          <w:color w:val="auto"/>
        </w:rPr>
        <w:t xml:space="preserve"> normativa </w:t>
      </w:r>
      <w:r w:rsidR="006645CB">
        <w:rPr>
          <w:rFonts w:ascii="Arial" w:hAnsi="Arial" w:cs="Arial"/>
          <w:color w:val="auto"/>
        </w:rPr>
        <w:t>más reciente</w:t>
      </w:r>
      <w:r w:rsidR="006A0688" w:rsidRPr="003D6E35">
        <w:rPr>
          <w:rFonts w:ascii="Arial" w:hAnsi="Arial" w:cs="Arial"/>
          <w:color w:val="auto"/>
        </w:rPr>
        <w:t xml:space="preserve">. </w:t>
      </w:r>
    </w:p>
    <w:p w14:paraId="51ADCDB5" w14:textId="77777777" w:rsidR="0086428A" w:rsidRPr="003D6E35" w:rsidRDefault="0086428A" w:rsidP="00DD6B7F">
      <w:pPr>
        <w:pStyle w:val="Default"/>
        <w:jc w:val="both"/>
        <w:rPr>
          <w:rFonts w:ascii="Arial" w:hAnsi="Arial" w:cs="Arial"/>
          <w:color w:val="auto"/>
        </w:rPr>
      </w:pPr>
    </w:p>
    <w:p w14:paraId="13B96E66" w14:textId="3E1A1621" w:rsidR="0086428A" w:rsidRPr="003D6E35" w:rsidRDefault="0086428A" w:rsidP="003D6E35">
      <w:pPr>
        <w:pStyle w:val="Default"/>
        <w:numPr>
          <w:ilvl w:val="0"/>
          <w:numId w:val="34"/>
        </w:numPr>
        <w:ind w:left="0" w:firstLine="0"/>
        <w:jc w:val="both"/>
        <w:rPr>
          <w:rFonts w:ascii="Arial" w:hAnsi="Arial" w:cs="Arial"/>
          <w:b/>
          <w:bCs/>
          <w:color w:val="auto"/>
        </w:rPr>
      </w:pPr>
      <w:r w:rsidRPr="003D6E35">
        <w:rPr>
          <w:rFonts w:ascii="Arial" w:hAnsi="Arial" w:cs="Arial"/>
          <w:b/>
          <w:bCs/>
          <w:color w:val="auto"/>
        </w:rPr>
        <w:t>NECESIDAD Y OPORTUNIDAD DE LA APROBACIÓN DE LA NORMA</w:t>
      </w:r>
    </w:p>
    <w:p w14:paraId="1BD299F0" w14:textId="77777777" w:rsidR="002C7CE1" w:rsidRPr="003D6E35" w:rsidRDefault="002C7CE1" w:rsidP="006A0688">
      <w:pPr>
        <w:pStyle w:val="Default"/>
        <w:jc w:val="both"/>
        <w:rPr>
          <w:rFonts w:ascii="Arial" w:hAnsi="Arial" w:cs="Arial"/>
          <w:b/>
          <w:bCs/>
          <w:color w:val="auto"/>
        </w:rPr>
      </w:pPr>
    </w:p>
    <w:p w14:paraId="4BCD0A22" w14:textId="5DC3AAB3" w:rsidR="0086428A" w:rsidRPr="003D6E35" w:rsidRDefault="006A0688" w:rsidP="00DD6B7F">
      <w:pPr>
        <w:pStyle w:val="Default"/>
        <w:jc w:val="both"/>
        <w:rPr>
          <w:rFonts w:ascii="Arial" w:hAnsi="Arial" w:cs="Arial"/>
          <w:color w:val="auto"/>
        </w:rPr>
      </w:pPr>
      <w:r w:rsidRPr="003D6E35">
        <w:rPr>
          <w:rFonts w:ascii="Arial" w:hAnsi="Arial" w:cs="Arial"/>
          <w:color w:val="auto"/>
        </w:rPr>
        <w:t>Teniendo en cuenta diversas peticiones de organizaciones representativas de los diferentes sectores productivos</w:t>
      </w:r>
      <w:r w:rsidR="00604683" w:rsidRPr="003D6E35">
        <w:rPr>
          <w:rFonts w:ascii="Arial" w:hAnsi="Arial" w:cs="Arial"/>
          <w:color w:val="auto"/>
        </w:rPr>
        <w:t>,</w:t>
      </w:r>
      <w:r w:rsidRPr="003D6E35">
        <w:rPr>
          <w:rFonts w:ascii="Arial" w:hAnsi="Arial" w:cs="Arial"/>
          <w:color w:val="auto"/>
        </w:rPr>
        <w:t xml:space="preserve"> </w:t>
      </w:r>
      <w:r w:rsidR="00604683" w:rsidRPr="003D6E35">
        <w:rPr>
          <w:rFonts w:ascii="Arial" w:hAnsi="Arial" w:cs="Arial"/>
          <w:color w:val="auto"/>
        </w:rPr>
        <w:t>y</w:t>
      </w:r>
      <w:r w:rsidRPr="003D6E35">
        <w:rPr>
          <w:rFonts w:ascii="Arial" w:hAnsi="Arial" w:cs="Arial"/>
          <w:color w:val="auto"/>
        </w:rPr>
        <w:t xml:space="preserve"> como consecuencia de determinadas cuestiones debatidas </w:t>
      </w:r>
      <w:r w:rsidR="002C7CE1" w:rsidRPr="003D6E35">
        <w:rPr>
          <w:rFonts w:ascii="Arial" w:hAnsi="Arial" w:cs="Arial"/>
          <w:color w:val="auto"/>
        </w:rPr>
        <w:t xml:space="preserve">por parte de las autoridades competentes </w:t>
      </w:r>
      <w:r w:rsidRPr="003D6E35">
        <w:rPr>
          <w:rFonts w:ascii="Arial" w:hAnsi="Arial" w:cs="Arial"/>
          <w:color w:val="auto"/>
        </w:rPr>
        <w:t xml:space="preserve">en la Mesa de Coordinación de la Calidad Alimentaria, se considera necesario realizar </w:t>
      </w:r>
      <w:r w:rsidR="00604683" w:rsidRPr="003D6E35">
        <w:rPr>
          <w:rFonts w:ascii="Arial" w:hAnsi="Arial" w:cs="Arial"/>
          <w:color w:val="auto"/>
        </w:rPr>
        <w:t>determinadas</w:t>
      </w:r>
      <w:r w:rsidRPr="003D6E35">
        <w:rPr>
          <w:rFonts w:ascii="Arial" w:hAnsi="Arial" w:cs="Arial"/>
          <w:color w:val="auto"/>
        </w:rPr>
        <w:t xml:space="preserve"> modificaciones concretas</w:t>
      </w:r>
      <w:r w:rsidR="002C7CE1" w:rsidRPr="003D6E35">
        <w:rPr>
          <w:rFonts w:ascii="Arial" w:hAnsi="Arial" w:cs="Arial"/>
          <w:color w:val="auto"/>
        </w:rPr>
        <w:t xml:space="preserve"> para lograr una adecuación de las </w:t>
      </w:r>
      <w:r w:rsidR="00104B83" w:rsidRPr="003D6E35">
        <w:rPr>
          <w:rFonts w:ascii="Arial" w:hAnsi="Arial" w:cs="Arial"/>
          <w:color w:val="auto"/>
        </w:rPr>
        <w:t xml:space="preserve">normas </w:t>
      </w:r>
      <w:r w:rsidR="002C7CE1" w:rsidRPr="003D6E35">
        <w:rPr>
          <w:rFonts w:ascii="Arial" w:hAnsi="Arial" w:cs="Arial"/>
          <w:color w:val="auto"/>
        </w:rPr>
        <w:t xml:space="preserve">afectadas por este proyecto a la </w:t>
      </w:r>
      <w:r w:rsidR="00604683" w:rsidRPr="003D6E35">
        <w:rPr>
          <w:rFonts w:ascii="Arial" w:hAnsi="Arial" w:cs="Arial"/>
          <w:color w:val="auto"/>
        </w:rPr>
        <w:t>realidad productiva, tecnológica y de mercado, a las nuevas demandas de los consumidores</w:t>
      </w:r>
      <w:r w:rsidR="00104B83" w:rsidRPr="003D6E35">
        <w:rPr>
          <w:rFonts w:ascii="Arial" w:hAnsi="Arial" w:cs="Arial"/>
          <w:color w:val="auto"/>
        </w:rPr>
        <w:t xml:space="preserve"> y</w:t>
      </w:r>
      <w:r w:rsidR="00604683" w:rsidRPr="003D6E35">
        <w:rPr>
          <w:rFonts w:ascii="Arial" w:hAnsi="Arial" w:cs="Arial"/>
          <w:color w:val="auto"/>
        </w:rPr>
        <w:t xml:space="preserve"> al marco regulatorio de la Unión Europea. </w:t>
      </w:r>
    </w:p>
    <w:p w14:paraId="7D1806F4" w14:textId="77777777" w:rsidR="00604683" w:rsidRPr="003D6E35" w:rsidRDefault="00604683" w:rsidP="00DD6B7F">
      <w:pPr>
        <w:pStyle w:val="Default"/>
        <w:jc w:val="both"/>
        <w:rPr>
          <w:rFonts w:ascii="Arial" w:hAnsi="Arial" w:cs="Arial"/>
          <w:color w:val="auto"/>
        </w:rPr>
      </w:pPr>
    </w:p>
    <w:p w14:paraId="42EDD7D7" w14:textId="10577EAD" w:rsidR="00604683" w:rsidRPr="003D6E35" w:rsidRDefault="00604683" w:rsidP="00DD6B7F">
      <w:pPr>
        <w:pStyle w:val="Default"/>
        <w:jc w:val="both"/>
        <w:rPr>
          <w:rFonts w:ascii="Arial" w:hAnsi="Arial" w:cs="Arial"/>
          <w:color w:val="auto"/>
        </w:rPr>
      </w:pPr>
      <w:r w:rsidRPr="003D6E35">
        <w:rPr>
          <w:rFonts w:ascii="Arial" w:hAnsi="Arial" w:cs="Arial"/>
          <w:color w:val="auto"/>
        </w:rPr>
        <w:t>En definitiva, se pretende acometer determinadas modificaciones puntuales en ciertas normas alimentarias, cuya necesidad ha sido detectada.</w:t>
      </w:r>
    </w:p>
    <w:p w14:paraId="7EAF299E" w14:textId="77777777" w:rsidR="003D6E35" w:rsidRDefault="003D6E35" w:rsidP="00DD6B7F">
      <w:pPr>
        <w:pStyle w:val="Default"/>
        <w:jc w:val="both"/>
        <w:rPr>
          <w:rFonts w:ascii="Arial" w:hAnsi="Arial" w:cs="Arial"/>
          <w:color w:val="auto"/>
        </w:rPr>
      </w:pPr>
    </w:p>
    <w:p w14:paraId="75240909" w14:textId="31A39226" w:rsidR="00EC49FC" w:rsidRPr="003D6E35" w:rsidRDefault="00EE35FC" w:rsidP="003D6E35">
      <w:pPr>
        <w:pStyle w:val="Default"/>
        <w:numPr>
          <w:ilvl w:val="0"/>
          <w:numId w:val="34"/>
        </w:numPr>
        <w:ind w:left="0" w:hanging="11"/>
        <w:jc w:val="both"/>
        <w:rPr>
          <w:rFonts w:ascii="Arial" w:hAnsi="Arial" w:cs="Arial"/>
          <w:b/>
          <w:color w:val="auto"/>
        </w:rPr>
      </w:pPr>
      <w:r w:rsidRPr="003D6E35">
        <w:rPr>
          <w:rFonts w:ascii="Arial" w:hAnsi="Arial" w:cs="Arial"/>
          <w:b/>
          <w:color w:val="auto"/>
        </w:rPr>
        <w:t>OBJETIVOS DE LA NORMA</w:t>
      </w:r>
    </w:p>
    <w:p w14:paraId="027B9051" w14:textId="77777777" w:rsidR="00EC49FC" w:rsidRPr="003D6E35" w:rsidRDefault="00EC49FC" w:rsidP="00DD6B7F">
      <w:pPr>
        <w:pStyle w:val="Default"/>
        <w:jc w:val="both"/>
        <w:rPr>
          <w:rFonts w:ascii="Arial" w:hAnsi="Arial" w:cs="Arial"/>
          <w:b/>
          <w:color w:val="auto"/>
          <w:u w:val="single"/>
        </w:rPr>
      </w:pPr>
    </w:p>
    <w:p w14:paraId="0513F8D6" w14:textId="58BD7F79" w:rsidR="00BD2855" w:rsidRPr="003D6E35" w:rsidRDefault="00EC49FC" w:rsidP="00BD2855">
      <w:pPr>
        <w:pStyle w:val="Default"/>
        <w:jc w:val="both"/>
        <w:rPr>
          <w:rFonts w:ascii="Arial" w:hAnsi="Arial" w:cs="Arial"/>
          <w:color w:val="auto"/>
        </w:rPr>
      </w:pPr>
      <w:r w:rsidRPr="003D6E35">
        <w:rPr>
          <w:rFonts w:ascii="Arial" w:hAnsi="Arial" w:cs="Arial"/>
          <w:color w:val="auto"/>
        </w:rPr>
        <w:t xml:space="preserve">El objetivo del proyecto normativo </w:t>
      </w:r>
      <w:r w:rsidR="008F15F0" w:rsidRPr="003D6E35">
        <w:rPr>
          <w:rFonts w:ascii="Arial" w:hAnsi="Arial" w:cs="Arial"/>
          <w:color w:val="auto"/>
        </w:rPr>
        <w:t>es</w:t>
      </w:r>
      <w:r w:rsidR="00471005" w:rsidRPr="003D6E35">
        <w:rPr>
          <w:rFonts w:ascii="Arial" w:hAnsi="Arial" w:cs="Arial"/>
          <w:color w:val="auto"/>
        </w:rPr>
        <w:t xml:space="preserve"> la modificación</w:t>
      </w:r>
      <w:r w:rsidR="000F5600" w:rsidRPr="003D6E35">
        <w:rPr>
          <w:rFonts w:ascii="Arial" w:hAnsi="Arial" w:cs="Arial"/>
          <w:color w:val="auto"/>
        </w:rPr>
        <w:t xml:space="preserve"> </w:t>
      </w:r>
      <w:r w:rsidR="00471005" w:rsidRPr="003D6E35">
        <w:rPr>
          <w:rFonts w:ascii="Arial" w:hAnsi="Arial" w:cs="Arial"/>
          <w:color w:val="auto"/>
        </w:rPr>
        <w:t xml:space="preserve">de </w:t>
      </w:r>
      <w:r w:rsidR="008F15F0" w:rsidRPr="003D6E35">
        <w:rPr>
          <w:rFonts w:ascii="Arial" w:hAnsi="Arial" w:cs="Arial"/>
          <w:color w:val="auto"/>
        </w:rPr>
        <w:t xml:space="preserve">varias </w:t>
      </w:r>
      <w:r w:rsidR="00BD2855" w:rsidRPr="003D6E35">
        <w:rPr>
          <w:rFonts w:ascii="Arial" w:hAnsi="Arial" w:cs="Arial"/>
          <w:color w:val="auto"/>
        </w:rPr>
        <w:t>disposiciones</w:t>
      </w:r>
      <w:r w:rsidR="00A13A3E" w:rsidRPr="003D6E35">
        <w:rPr>
          <w:rFonts w:ascii="Arial" w:hAnsi="Arial" w:cs="Arial"/>
          <w:color w:val="auto"/>
        </w:rPr>
        <w:t>,</w:t>
      </w:r>
      <w:r w:rsidR="00BD2855" w:rsidRPr="003D6E35">
        <w:rPr>
          <w:rFonts w:ascii="Arial" w:hAnsi="Arial" w:cs="Arial"/>
          <w:color w:val="auto"/>
        </w:rPr>
        <w:t xml:space="preserve"> para actualizar determinados parámetros</w:t>
      </w:r>
      <w:r w:rsidR="006645CB">
        <w:rPr>
          <w:rFonts w:ascii="Arial" w:hAnsi="Arial" w:cs="Arial"/>
          <w:color w:val="auto"/>
        </w:rPr>
        <w:t xml:space="preserve">, </w:t>
      </w:r>
      <w:r w:rsidR="00BD2855" w:rsidRPr="003D6E35">
        <w:rPr>
          <w:rFonts w:ascii="Arial" w:hAnsi="Arial" w:cs="Arial"/>
          <w:color w:val="auto"/>
        </w:rPr>
        <w:t xml:space="preserve">definiciones y derogar normativa </w:t>
      </w:r>
      <w:r w:rsidR="006645CB">
        <w:rPr>
          <w:rFonts w:ascii="Arial" w:hAnsi="Arial" w:cs="Arial"/>
          <w:color w:val="auto"/>
        </w:rPr>
        <w:t>obsoleta</w:t>
      </w:r>
      <w:r w:rsidR="00BD2855" w:rsidRPr="003D6E35">
        <w:rPr>
          <w:rFonts w:ascii="Arial" w:hAnsi="Arial" w:cs="Arial"/>
          <w:color w:val="auto"/>
        </w:rPr>
        <w:t xml:space="preserve">, buscando adaptarlas a </w:t>
      </w:r>
      <w:r w:rsidR="00A8120A" w:rsidRPr="003D6E35">
        <w:rPr>
          <w:rFonts w:ascii="Arial" w:hAnsi="Arial" w:cs="Arial"/>
          <w:color w:val="auto"/>
        </w:rPr>
        <w:t>las necesidades actuales</w:t>
      </w:r>
      <w:r w:rsidR="00BD2855" w:rsidRPr="003D6E35">
        <w:rPr>
          <w:rFonts w:ascii="Arial" w:hAnsi="Arial" w:cs="Arial"/>
          <w:color w:val="auto"/>
        </w:rPr>
        <w:t>.</w:t>
      </w:r>
    </w:p>
    <w:p w14:paraId="4615720A" w14:textId="77777777" w:rsidR="00BD2855" w:rsidRPr="003D6E35" w:rsidRDefault="00BD2855" w:rsidP="00BD2855">
      <w:pPr>
        <w:pStyle w:val="Default"/>
        <w:jc w:val="both"/>
        <w:rPr>
          <w:rFonts w:ascii="Arial" w:hAnsi="Arial" w:cs="Arial"/>
          <w:color w:val="auto"/>
        </w:rPr>
      </w:pPr>
    </w:p>
    <w:p w14:paraId="595C1238" w14:textId="5E61651C" w:rsidR="008F15F0" w:rsidRPr="003D6E35" w:rsidRDefault="00406DFB" w:rsidP="00DD6B7F">
      <w:pPr>
        <w:pStyle w:val="Default"/>
        <w:jc w:val="both"/>
        <w:rPr>
          <w:rFonts w:ascii="Arial" w:hAnsi="Arial" w:cs="Arial"/>
          <w:color w:val="auto"/>
        </w:rPr>
      </w:pPr>
      <w:r w:rsidRPr="003D6E35">
        <w:rPr>
          <w:rFonts w:ascii="Arial" w:hAnsi="Arial" w:cs="Arial"/>
          <w:color w:val="auto"/>
        </w:rPr>
        <w:t xml:space="preserve">Algunas de las necesidades detectadas de modificación </w:t>
      </w:r>
      <w:r w:rsidR="00BD2855" w:rsidRPr="003D6E35">
        <w:rPr>
          <w:rFonts w:ascii="Arial" w:hAnsi="Arial" w:cs="Arial"/>
          <w:color w:val="auto"/>
        </w:rPr>
        <w:t>son las siguientes:</w:t>
      </w:r>
      <w:r w:rsidR="00A13A3E" w:rsidRPr="003D6E35">
        <w:rPr>
          <w:rFonts w:ascii="Arial" w:hAnsi="Arial" w:cs="Arial"/>
          <w:color w:val="auto"/>
        </w:rPr>
        <w:t xml:space="preserve"> </w:t>
      </w:r>
    </w:p>
    <w:p w14:paraId="6BA5CDCB" w14:textId="77777777" w:rsidR="00714128" w:rsidRPr="003D6E35" w:rsidRDefault="00714128" w:rsidP="00DD6B7F">
      <w:pPr>
        <w:pStyle w:val="Default"/>
        <w:jc w:val="both"/>
        <w:rPr>
          <w:rFonts w:ascii="Arial" w:hAnsi="Arial" w:cs="Arial"/>
          <w:color w:val="auto"/>
        </w:rPr>
      </w:pPr>
    </w:p>
    <w:p w14:paraId="511EB788" w14:textId="77777777" w:rsidR="00E85E6D" w:rsidRPr="00E85E6D" w:rsidRDefault="00E85E6D" w:rsidP="00E85E6D">
      <w:pPr>
        <w:pStyle w:val="Default"/>
        <w:numPr>
          <w:ilvl w:val="0"/>
          <w:numId w:val="30"/>
        </w:numPr>
        <w:jc w:val="both"/>
        <w:rPr>
          <w:rFonts w:ascii="Arial" w:hAnsi="Arial" w:cs="Arial"/>
          <w:i/>
          <w:iCs/>
          <w:color w:val="auto"/>
        </w:rPr>
      </w:pPr>
      <w:r w:rsidRPr="00E85E6D">
        <w:rPr>
          <w:rFonts w:ascii="Arial" w:hAnsi="Arial" w:cs="Arial"/>
          <w:i/>
          <w:iCs/>
          <w:color w:val="auto"/>
        </w:rPr>
        <w:t xml:space="preserve">Real Decreto 262/2011, de 28 de febrero, por el que se aprueba la norma de composición y características específicas para el queso "Ibérico" </w:t>
      </w:r>
      <w:r w:rsidRPr="00E85E6D">
        <w:rPr>
          <w:rFonts w:ascii="Arial" w:hAnsi="Arial" w:cs="Arial"/>
          <w:color w:val="auto"/>
        </w:rPr>
        <w:t>para ampliar los formatos de presentación del queso ibérico en línea con las demandas de los consumidores.</w:t>
      </w:r>
    </w:p>
    <w:p w14:paraId="2273B3ED" w14:textId="6A0230EC" w:rsidR="00E85E6D" w:rsidRPr="00E85E6D" w:rsidRDefault="00E85E6D" w:rsidP="00E85E6D">
      <w:pPr>
        <w:pStyle w:val="Default"/>
        <w:numPr>
          <w:ilvl w:val="0"/>
          <w:numId w:val="30"/>
        </w:numPr>
        <w:jc w:val="both"/>
        <w:rPr>
          <w:rFonts w:ascii="Arial" w:hAnsi="Arial" w:cs="Arial"/>
          <w:i/>
          <w:iCs/>
          <w:color w:val="auto"/>
        </w:rPr>
      </w:pPr>
      <w:r w:rsidRPr="00E85E6D">
        <w:rPr>
          <w:rFonts w:ascii="Arial" w:hAnsi="Arial" w:cs="Arial"/>
          <w:i/>
          <w:iCs/>
          <w:color w:val="auto"/>
        </w:rPr>
        <w:t xml:space="preserve">Real Decreto 1113/2006, de 29 de septiembre, por el que se aprueban las normas de calidad para quesos y quesos fundidos, </w:t>
      </w:r>
      <w:r w:rsidRPr="00E85E6D">
        <w:rPr>
          <w:rFonts w:ascii="Arial" w:hAnsi="Arial" w:cs="Arial"/>
          <w:color w:val="auto"/>
        </w:rPr>
        <w:t>para modificar los ingredientes facultativos adaptándolos a los requisitos tecnológicos y los métodos de elaboración actuales.</w:t>
      </w:r>
    </w:p>
    <w:p w14:paraId="4BCA4491" w14:textId="77777777" w:rsidR="00E85E6D" w:rsidRPr="00E85E6D" w:rsidRDefault="00E85E6D" w:rsidP="00E85E6D">
      <w:pPr>
        <w:pStyle w:val="Default"/>
        <w:numPr>
          <w:ilvl w:val="0"/>
          <w:numId w:val="30"/>
        </w:numPr>
        <w:jc w:val="both"/>
        <w:rPr>
          <w:rFonts w:ascii="Arial" w:hAnsi="Arial" w:cs="Arial"/>
          <w:i/>
          <w:iCs/>
          <w:color w:val="auto"/>
        </w:rPr>
      </w:pPr>
      <w:r w:rsidRPr="00E85E6D">
        <w:rPr>
          <w:rFonts w:ascii="Arial" w:hAnsi="Arial" w:cs="Arial"/>
          <w:i/>
          <w:iCs/>
          <w:color w:val="auto"/>
        </w:rPr>
        <w:t>Real Decreto 677/2016, de 16 de diciembre, por el que se aprueba la norma de calidad para las harinas, las sémolas y otros productos de la molienda de los cereales</w:t>
      </w:r>
      <w:r w:rsidRPr="00E85E6D">
        <w:rPr>
          <w:rFonts w:ascii="Arial" w:hAnsi="Arial" w:cs="Arial"/>
          <w:color w:val="auto"/>
        </w:rPr>
        <w:t xml:space="preserve">, para cambiar la definicion de harinas integrales con vistas a clarificar el método de obtención de estas harinas. </w:t>
      </w:r>
    </w:p>
    <w:p w14:paraId="29B554BB" w14:textId="77777777" w:rsidR="00E85E6D" w:rsidRPr="00E85E6D" w:rsidRDefault="00E85E6D" w:rsidP="00E85E6D">
      <w:pPr>
        <w:pStyle w:val="Default"/>
        <w:numPr>
          <w:ilvl w:val="0"/>
          <w:numId w:val="30"/>
        </w:numPr>
        <w:jc w:val="both"/>
        <w:rPr>
          <w:rFonts w:ascii="Arial" w:hAnsi="Arial" w:cs="Arial"/>
          <w:i/>
          <w:iCs/>
          <w:color w:val="auto"/>
        </w:rPr>
      </w:pPr>
      <w:r w:rsidRPr="00E85E6D">
        <w:rPr>
          <w:rFonts w:ascii="Arial" w:hAnsi="Arial" w:cs="Arial"/>
          <w:i/>
          <w:iCs/>
          <w:color w:val="auto"/>
        </w:rPr>
        <w:t xml:space="preserve">Orden de 12 de noviembre de 1980 por la que se aprueba la norma de calidad para el arroz envasado con destino al consumo en el mercado interior, </w:t>
      </w:r>
      <w:r w:rsidRPr="00E85E6D">
        <w:rPr>
          <w:rFonts w:ascii="Arial" w:hAnsi="Arial" w:cs="Arial"/>
          <w:color w:val="auto"/>
        </w:rPr>
        <w:t xml:space="preserve">para actualizar requisitos de marcado y control superados por normativa posterior o por la práctica. </w:t>
      </w:r>
    </w:p>
    <w:p w14:paraId="2C804C8C" w14:textId="77777777" w:rsidR="00E85E6D" w:rsidRPr="00E85E6D" w:rsidRDefault="00E85E6D" w:rsidP="00E85E6D">
      <w:pPr>
        <w:pStyle w:val="Default"/>
        <w:numPr>
          <w:ilvl w:val="0"/>
          <w:numId w:val="30"/>
        </w:numPr>
        <w:jc w:val="both"/>
        <w:rPr>
          <w:rFonts w:ascii="Arial" w:hAnsi="Arial" w:cs="Arial"/>
          <w:i/>
          <w:iCs/>
          <w:color w:val="auto"/>
        </w:rPr>
      </w:pPr>
      <w:r w:rsidRPr="00E85E6D">
        <w:rPr>
          <w:rFonts w:ascii="Arial" w:hAnsi="Arial" w:cs="Arial"/>
          <w:i/>
          <w:iCs/>
          <w:color w:val="auto"/>
        </w:rPr>
        <w:t xml:space="preserve">Decreto 2484/1967, de 21 de septiembre, por el que se aprueba el texto del Código Alimentario Español, </w:t>
      </w:r>
      <w:r w:rsidRPr="00E85E6D">
        <w:rPr>
          <w:rFonts w:ascii="Arial" w:hAnsi="Arial" w:cs="Arial"/>
          <w:color w:val="auto"/>
        </w:rPr>
        <w:t>para actualizar disposiciones superadas por normativa reciente.</w:t>
      </w:r>
    </w:p>
    <w:p w14:paraId="51055CB1" w14:textId="77777777" w:rsidR="00E85E6D" w:rsidRDefault="00E85E6D" w:rsidP="00E85E6D">
      <w:pPr>
        <w:pStyle w:val="Default"/>
        <w:numPr>
          <w:ilvl w:val="0"/>
          <w:numId w:val="30"/>
        </w:numPr>
        <w:jc w:val="both"/>
        <w:rPr>
          <w:rFonts w:ascii="Arial" w:hAnsi="Arial" w:cs="Arial"/>
          <w:i/>
          <w:iCs/>
          <w:color w:val="auto"/>
        </w:rPr>
      </w:pPr>
      <w:r w:rsidRPr="00E85E6D">
        <w:rPr>
          <w:rFonts w:ascii="Arial" w:hAnsi="Arial" w:cs="Arial"/>
          <w:i/>
          <w:iCs/>
          <w:color w:val="auto"/>
        </w:rPr>
        <w:t xml:space="preserve">Real Decreto 474/2014, de 13 de junio, por el que se aprueba la norma de calidad de los derivados cárnicos, </w:t>
      </w:r>
      <w:r w:rsidRPr="00E85E6D">
        <w:rPr>
          <w:rFonts w:ascii="Arial" w:hAnsi="Arial" w:cs="Arial"/>
          <w:color w:val="auto"/>
        </w:rPr>
        <w:t>para actualizar definiciones de producto en línea con el avance tecnológico.</w:t>
      </w:r>
      <w:r w:rsidRPr="00E85E6D">
        <w:rPr>
          <w:rFonts w:ascii="Arial" w:hAnsi="Arial" w:cs="Arial"/>
          <w:i/>
          <w:iCs/>
          <w:color w:val="auto"/>
        </w:rPr>
        <w:t xml:space="preserve"> </w:t>
      </w:r>
    </w:p>
    <w:p w14:paraId="050BB48E" w14:textId="674B5C19" w:rsidR="00650CE9" w:rsidRDefault="00650CE9" w:rsidP="00E85E6D">
      <w:pPr>
        <w:pStyle w:val="Default"/>
        <w:numPr>
          <w:ilvl w:val="0"/>
          <w:numId w:val="30"/>
        </w:numPr>
        <w:jc w:val="both"/>
        <w:rPr>
          <w:rFonts w:ascii="Arial" w:hAnsi="Arial" w:cs="Arial"/>
          <w:i/>
          <w:iCs/>
          <w:color w:val="auto"/>
        </w:rPr>
      </w:pPr>
      <w:r w:rsidRPr="00650CE9">
        <w:rPr>
          <w:rFonts w:ascii="Arial" w:hAnsi="Arial" w:cs="Arial"/>
          <w:i/>
          <w:iCs/>
          <w:color w:val="auto"/>
        </w:rPr>
        <w:t>Real Decreto 1124/1982, de 30 de abril, por el que se aprueba la Reglamentación Técnico-Sanitaria para la Elaboración, Fabricación, Circulación y Comercio de Galletas</w:t>
      </w:r>
      <w:r>
        <w:rPr>
          <w:rFonts w:ascii="Arial" w:hAnsi="Arial" w:cs="Arial"/>
          <w:color w:val="auto"/>
        </w:rPr>
        <w:t>, para actualizar parámetros actualmente desactualizados.</w:t>
      </w:r>
    </w:p>
    <w:p w14:paraId="4A3ABD0B" w14:textId="77777777" w:rsidR="00581A64" w:rsidRDefault="00581A64" w:rsidP="00581A64">
      <w:pPr>
        <w:pStyle w:val="Default"/>
        <w:ind w:left="720"/>
        <w:jc w:val="both"/>
        <w:rPr>
          <w:rFonts w:ascii="Arial" w:hAnsi="Arial" w:cs="Arial"/>
          <w:i/>
          <w:iCs/>
          <w:color w:val="auto"/>
        </w:rPr>
      </w:pPr>
    </w:p>
    <w:p w14:paraId="4A8C8BB5" w14:textId="77777777" w:rsidR="00A43313" w:rsidRPr="00581A64" w:rsidRDefault="00A43313" w:rsidP="00581A64">
      <w:pPr>
        <w:pStyle w:val="Default"/>
        <w:ind w:left="720"/>
        <w:jc w:val="both"/>
        <w:rPr>
          <w:rFonts w:ascii="Arial" w:hAnsi="Arial" w:cs="Arial"/>
          <w:i/>
          <w:iCs/>
          <w:color w:val="auto"/>
        </w:rPr>
      </w:pPr>
    </w:p>
    <w:p w14:paraId="7E1DACA0" w14:textId="77777777" w:rsidR="00FA2359" w:rsidRPr="003D6E35" w:rsidRDefault="00FA2359" w:rsidP="00FA2359">
      <w:pPr>
        <w:pStyle w:val="Prrafodelista"/>
        <w:ind w:left="284"/>
        <w:jc w:val="both"/>
        <w:rPr>
          <w:rFonts w:cs="Arial"/>
          <w:sz w:val="24"/>
          <w:szCs w:val="24"/>
          <w:highlight w:val="yellow"/>
          <w:lang w:val="es-ES"/>
        </w:rPr>
      </w:pPr>
    </w:p>
    <w:p w14:paraId="0C8B5673" w14:textId="411BDE41" w:rsidR="00094BFD" w:rsidRPr="003D6E35" w:rsidRDefault="00DD6B7F" w:rsidP="003D6E35">
      <w:pPr>
        <w:pStyle w:val="Default"/>
        <w:numPr>
          <w:ilvl w:val="0"/>
          <w:numId w:val="34"/>
        </w:numPr>
        <w:ind w:left="0" w:hanging="11"/>
        <w:jc w:val="both"/>
        <w:rPr>
          <w:rFonts w:ascii="Arial" w:hAnsi="Arial" w:cs="Arial"/>
          <w:b/>
          <w:bCs/>
        </w:rPr>
      </w:pPr>
      <w:r w:rsidRPr="003D6E35">
        <w:rPr>
          <w:rFonts w:ascii="Arial" w:hAnsi="Arial" w:cs="Arial"/>
          <w:b/>
          <w:bCs/>
        </w:rPr>
        <w:lastRenderedPageBreak/>
        <w:t xml:space="preserve"> </w:t>
      </w:r>
      <w:r w:rsidR="00EE35FC" w:rsidRPr="003D6E35">
        <w:rPr>
          <w:rFonts w:ascii="Arial" w:hAnsi="Arial" w:cs="Arial"/>
          <w:b/>
          <w:bCs/>
        </w:rPr>
        <w:t>POSIBLES SOLUCIONES ALTERNATIVAS</w:t>
      </w:r>
      <w:r w:rsidR="001021CD" w:rsidRPr="003D6E35">
        <w:rPr>
          <w:rFonts w:ascii="Arial" w:hAnsi="Arial" w:cs="Arial"/>
          <w:b/>
          <w:bCs/>
        </w:rPr>
        <w:t>,</w:t>
      </w:r>
      <w:r w:rsidR="00EE35FC" w:rsidRPr="003D6E35">
        <w:rPr>
          <w:rFonts w:ascii="Arial" w:hAnsi="Arial" w:cs="Arial"/>
          <w:b/>
          <w:bCs/>
        </w:rPr>
        <w:t xml:space="preserve"> REGULATORIAS Y NO REGULATORIAS</w:t>
      </w:r>
    </w:p>
    <w:p w14:paraId="58803964" w14:textId="77777777" w:rsidR="00EE35FC" w:rsidRPr="003D6E35" w:rsidRDefault="00EE35FC" w:rsidP="00DD6B7F">
      <w:pPr>
        <w:pStyle w:val="Default"/>
        <w:jc w:val="both"/>
        <w:rPr>
          <w:rFonts w:ascii="Arial" w:hAnsi="Arial" w:cs="Arial"/>
          <w:b/>
          <w:bCs/>
        </w:rPr>
      </w:pPr>
    </w:p>
    <w:p w14:paraId="1474FBF6" w14:textId="77777777" w:rsidR="0051584E" w:rsidRPr="003D6E35" w:rsidRDefault="00FE1481" w:rsidP="007C00E8">
      <w:pPr>
        <w:pStyle w:val="Default"/>
        <w:jc w:val="both"/>
        <w:rPr>
          <w:rFonts w:ascii="Arial" w:hAnsi="Arial" w:cs="Arial"/>
          <w:color w:val="auto"/>
        </w:rPr>
      </w:pPr>
      <w:r w:rsidRPr="003D6E35">
        <w:rPr>
          <w:rFonts w:ascii="Arial" w:hAnsi="Arial" w:cs="Arial"/>
          <w:color w:val="auto"/>
        </w:rPr>
        <w:t>El proyecto normativo se considera necesario para adecuar la normativa nacional en materia de calidad alimentaria a la realidad productiva</w:t>
      </w:r>
      <w:r w:rsidR="0051584E" w:rsidRPr="003D6E35">
        <w:rPr>
          <w:rFonts w:ascii="Arial" w:hAnsi="Arial" w:cs="Arial"/>
          <w:color w:val="auto"/>
        </w:rPr>
        <w:t xml:space="preserve"> y</w:t>
      </w:r>
      <w:r w:rsidRPr="003D6E35">
        <w:rPr>
          <w:rFonts w:ascii="Arial" w:hAnsi="Arial" w:cs="Arial"/>
          <w:color w:val="auto"/>
        </w:rPr>
        <w:t xml:space="preserve"> tecnológica </w:t>
      </w:r>
      <w:r w:rsidR="0051584E" w:rsidRPr="003D6E35">
        <w:rPr>
          <w:rFonts w:ascii="Arial" w:hAnsi="Arial" w:cs="Arial"/>
          <w:color w:val="auto"/>
        </w:rPr>
        <w:t>del sector agroalimentario español</w:t>
      </w:r>
      <w:r w:rsidRPr="003D6E35">
        <w:rPr>
          <w:rFonts w:ascii="Arial" w:hAnsi="Arial" w:cs="Arial"/>
          <w:color w:val="auto"/>
        </w:rPr>
        <w:t xml:space="preserve">, permitiendo </w:t>
      </w:r>
      <w:r w:rsidR="0051584E" w:rsidRPr="003D6E35">
        <w:rPr>
          <w:rFonts w:ascii="Arial" w:hAnsi="Arial" w:cs="Arial"/>
          <w:color w:val="auto"/>
        </w:rPr>
        <w:t>su</w:t>
      </w:r>
      <w:r w:rsidRPr="003D6E35">
        <w:rPr>
          <w:rFonts w:ascii="Arial" w:hAnsi="Arial" w:cs="Arial"/>
          <w:color w:val="auto"/>
        </w:rPr>
        <w:t xml:space="preserve"> evolución</w:t>
      </w:r>
      <w:r w:rsidR="0051584E" w:rsidRPr="003D6E35">
        <w:rPr>
          <w:rFonts w:ascii="Arial" w:hAnsi="Arial" w:cs="Arial"/>
          <w:color w:val="auto"/>
        </w:rPr>
        <w:t xml:space="preserve"> y el fomento de la innovación.</w:t>
      </w:r>
      <w:r w:rsidRPr="003D6E35">
        <w:rPr>
          <w:rFonts w:ascii="Arial" w:hAnsi="Arial" w:cs="Arial"/>
          <w:color w:val="auto"/>
        </w:rPr>
        <w:t xml:space="preserve"> </w:t>
      </w:r>
    </w:p>
    <w:p w14:paraId="0C00F8C3" w14:textId="77777777" w:rsidR="0051584E" w:rsidRPr="003D6E35" w:rsidRDefault="0051584E" w:rsidP="007C00E8">
      <w:pPr>
        <w:pStyle w:val="Default"/>
        <w:jc w:val="both"/>
        <w:rPr>
          <w:rFonts w:ascii="Arial" w:hAnsi="Arial" w:cs="Arial"/>
          <w:color w:val="auto"/>
        </w:rPr>
      </w:pPr>
    </w:p>
    <w:p w14:paraId="25BA162C" w14:textId="63E8D4DE" w:rsidR="00FE1481" w:rsidRPr="003D6E35" w:rsidRDefault="0051584E" w:rsidP="007C00E8">
      <w:pPr>
        <w:pStyle w:val="Default"/>
        <w:jc w:val="both"/>
        <w:rPr>
          <w:rFonts w:ascii="Arial" w:hAnsi="Arial" w:cs="Arial"/>
          <w:color w:val="auto"/>
        </w:rPr>
      </w:pPr>
      <w:r w:rsidRPr="003D6E35">
        <w:rPr>
          <w:rFonts w:ascii="Arial" w:hAnsi="Arial" w:cs="Arial"/>
          <w:color w:val="auto"/>
        </w:rPr>
        <w:t xml:space="preserve">Del mismo modo, se pretende adaptar la normativa alimentaria </w:t>
      </w:r>
      <w:r w:rsidR="00FE1481" w:rsidRPr="003D6E35">
        <w:rPr>
          <w:rFonts w:ascii="Arial" w:hAnsi="Arial" w:cs="Arial"/>
          <w:color w:val="auto"/>
        </w:rPr>
        <w:t>a las nuevas demandas de los consumidores y, en determinados casos, al marco regulatorio de la Unión Europea, garantizando, en todo caso, el principio de transparencia e información al consumidor.</w:t>
      </w:r>
    </w:p>
    <w:p w14:paraId="3EDD951F" w14:textId="77777777" w:rsidR="00FE1481" w:rsidRPr="003D6E35" w:rsidRDefault="00FE1481" w:rsidP="007C00E8">
      <w:pPr>
        <w:pStyle w:val="Default"/>
        <w:jc w:val="both"/>
        <w:rPr>
          <w:rFonts w:ascii="Arial" w:hAnsi="Arial" w:cs="Arial"/>
          <w:color w:val="auto"/>
        </w:rPr>
      </w:pPr>
    </w:p>
    <w:p w14:paraId="1615B374" w14:textId="331C31FF" w:rsidR="00FE1481" w:rsidRPr="003D6E35" w:rsidRDefault="00FE1481" w:rsidP="007C00E8">
      <w:pPr>
        <w:pStyle w:val="Default"/>
        <w:jc w:val="both"/>
        <w:rPr>
          <w:rFonts w:ascii="Arial" w:hAnsi="Arial" w:cs="Arial"/>
          <w:color w:val="auto"/>
        </w:rPr>
      </w:pPr>
      <w:r w:rsidRPr="003D6E35">
        <w:rPr>
          <w:rFonts w:ascii="Arial" w:hAnsi="Arial" w:cs="Arial"/>
          <w:color w:val="auto"/>
        </w:rPr>
        <w:t>Asimismo, se considera necesario</w:t>
      </w:r>
      <w:r w:rsidR="0051584E" w:rsidRPr="003D6E35">
        <w:rPr>
          <w:rFonts w:ascii="Arial" w:hAnsi="Arial" w:cs="Arial"/>
          <w:color w:val="auto"/>
        </w:rPr>
        <w:t xml:space="preserve"> este proyecto</w:t>
      </w:r>
      <w:r w:rsidRPr="003D6E35">
        <w:rPr>
          <w:rFonts w:ascii="Arial" w:hAnsi="Arial" w:cs="Arial"/>
          <w:color w:val="auto"/>
        </w:rPr>
        <w:t xml:space="preserve"> para garantizar un marco normativo adecuado que proporcione seguridad jurídica a los operadores, en condiciones de competencia leal</w:t>
      </w:r>
      <w:r w:rsidR="0051584E" w:rsidRPr="003D6E35">
        <w:rPr>
          <w:rFonts w:ascii="Arial" w:hAnsi="Arial" w:cs="Arial"/>
          <w:color w:val="auto"/>
        </w:rPr>
        <w:t>,</w:t>
      </w:r>
      <w:r w:rsidRPr="003D6E35">
        <w:rPr>
          <w:rFonts w:ascii="Arial" w:hAnsi="Arial" w:cs="Arial"/>
          <w:color w:val="auto"/>
        </w:rPr>
        <w:t xml:space="preserve"> </w:t>
      </w:r>
      <w:r w:rsidR="0051584E" w:rsidRPr="003D6E35">
        <w:rPr>
          <w:rFonts w:ascii="Arial" w:hAnsi="Arial" w:cs="Arial"/>
          <w:color w:val="auto"/>
        </w:rPr>
        <w:t>t</w:t>
      </w:r>
      <w:r w:rsidRPr="003D6E35">
        <w:rPr>
          <w:rFonts w:ascii="Arial" w:hAnsi="Arial" w:cs="Arial"/>
          <w:color w:val="auto"/>
        </w:rPr>
        <w:t>odo ello en beneficio de la competitividad de nuestro sector agroalimentario.</w:t>
      </w:r>
    </w:p>
    <w:p w14:paraId="44EF1432" w14:textId="77777777" w:rsidR="00EE35FC" w:rsidRPr="003D6E35" w:rsidRDefault="00EE35FC" w:rsidP="00DD6B7F">
      <w:pPr>
        <w:pStyle w:val="Default"/>
        <w:jc w:val="both"/>
        <w:rPr>
          <w:rFonts w:ascii="Arial" w:hAnsi="Arial" w:cs="Arial"/>
          <w:color w:val="auto"/>
        </w:rPr>
      </w:pPr>
    </w:p>
    <w:p w14:paraId="22E6A6B8" w14:textId="29DFF368" w:rsidR="00EE35FC" w:rsidRPr="003D6E35" w:rsidRDefault="00FE1481" w:rsidP="00DD6B7F">
      <w:pPr>
        <w:pStyle w:val="Default"/>
        <w:jc w:val="both"/>
        <w:rPr>
          <w:rFonts w:ascii="Arial" w:hAnsi="Arial" w:cs="Arial"/>
          <w:color w:val="auto"/>
        </w:rPr>
      </w:pPr>
      <w:r w:rsidRPr="003D6E35">
        <w:rPr>
          <w:rFonts w:ascii="Arial" w:hAnsi="Arial" w:cs="Arial"/>
          <w:color w:val="auto"/>
        </w:rPr>
        <w:t>Por otra parte,</w:t>
      </w:r>
      <w:r w:rsidR="0051584E" w:rsidRPr="003D6E35">
        <w:rPr>
          <w:rFonts w:ascii="Arial" w:hAnsi="Arial" w:cs="Arial"/>
          <w:color w:val="auto"/>
        </w:rPr>
        <w:t xml:space="preserve"> y en aras de la simplificación administrativa,</w:t>
      </w:r>
      <w:r w:rsidRPr="003D6E35">
        <w:rPr>
          <w:rFonts w:ascii="Arial" w:hAnsi="Arial" w:cs="Arial"/>
          <w:color w:val="auto"/>
        </w:rPr>
        <w:t xml:space="preserve"> </w:t>
      </w:r>
      <w:r w:rsidR="0051584E" w:rsidRPr="003D6E35">
        <w:rPr>
          <w:rFonts w:ascii="Arial" w:hAnsi="Arial" w:cs="Arial"/>
          <w:color w:val="auto"/>
        </w:rPr>
        <w:t xml:space="preserve">se opta por </w:t>
      </w:r>
      <w:r w:rsidR="0086428A" w:rsidRPr="003D6E35">
        <w:rPr>
          <w:rFonts w:ascii="Arial" w:hAnsi="Arial" w:cs="Arial"/>
          <w:color w:val="auto"/>
        </w:rPr>
        <w:t>la aprobación de un</w:t>
      </w:r>
      <w:r w:rsidR="0051584E" w:rsidRPr="003D6E35">
        <w:rPr>
          <w:rFonts w:ascii="Arial" w:hAnsi="Arial" w:cs="Arial"/>
          <w:color w:val="auto"/>
        </w:rPr>
        <w:t xml:space="preserve"> único</w:t>
      </w:r>
      <w:r w:rsidR="0086428A" w:rsidRPr="003D6E35">
        <w:rPr>
          <w:rFonts w:ascii="Arial" w:hAnsi="Arial" w:cs="Arial"/>
          <w:color w:val="auto"/>
        </w:rPr>
        <w:t xml:space="preserve"> Real Decreto</w:t>
      </w:r>
      <w:r w:rsidR="0051584E" w:rsidRPr="003D6E35">
        <w:rPr>
          <w:rFonts w:ascii="Arial" w:hAnsi="Arial" w:cs="Arial"/>
          <w:color w:val="auto"/>
        </w:rPr>
        <w:t xml:space="preserve"> que aborde todas las modificaciones planteadas, al tratarse de modificaciones puntuales de carácter técnico. </w:t>
      </w:r>
    </w:p>
    <w:p w14:paraId="2702DC9E" w14:textId="77777777" w:rsidR="00EE35FC" w:rsidRPr="003D6E35" w:rsidRDefault="00EE35FC" w:rsidP="00DD6B7F">
      <w:pPr>
        <w:pStyle w:val="Default"/>
        <w:jc w:val="both"/>
        <w:rPr>
          <w:rFonts w:ascii="Arial" w:hAnsi="Arial" w:cs="Arial"/>
          <w:b/>
          <w:bCs/>
        </w:rPr>
      </w:pPr>
    </w:p>
    <w:p w14:paraId="33D66048" w14:textId="60FE18B5" w:rsidR="00EE35FC" w:rsidRPr="003D6E35" w:rsidRDefault="00EE35FC" w:rsidP="003D6E35">
      <w:pPr>
        <w:pStyle w:val="Default"/>
        <w:numPr>
          <w:ilvl w:val="0"/>
          <w:numId w:val="34"/>
        </w:numPr>
        <w:ind w:left="0" w:hanging="11"/>
        <w:jc w:val="both"/>
        <w:rPr>
          <w:rFonts w:ascii="Arial" w:hAnsi="Arial" w:cs="Arial"/>
          <w:b/>
          <w:bCs/>
        </w:rPr>
      </w:pPr>
      <w:r w:rsidRPr="003D6E35">
        <w:rPr>
          <w:rFonts w:ascii="Arial" w:hAnsi="Arial" w:cs="Arial"/>
          <w:b/>
        </w:rPr>
        <w:t>MODO DE SUGERENCIA, SE PROPONEN LAS SIGUIENTES CUESTIONES:</w:t>
      </w:r>
    </w:p>
    <w:p w14:paraId="4238890E" w14:textId="77777777" w:rsidR="00EE35FC" w:rsidRPr="003D6E35" w:rsidRDefault="00EE35FC" w:rsidP="00DD6B7F">
      <w:pPr>
        <w:pStyle w:val="Default"/>
        <w:jc w:val="both"/>
        <w:rPr>
          <w:rFonts w:ascii="Arial" w:hAnsi="Arial" w:cs="Arial"/>
          <w:b/>
          <w:bCs/>
        </w:rPr>
      </w:pPr>
    </w:p>
    <w:p w14:paraId="2631BD55" w14:textId="69657D38" w:rsidR="00EE35FC" w:rsidRPr="003D6E35" w:rsidRDefault="00EE35FC" w:rsidP="008C3DF2">
      <w:pPr>
        <w:pStyle w:val="Default"/>
        <w:numPr>
          <w:ilvl w:val="0"/>
          <w:numId w:val="32"/>
        </w:numPr>
        <w:spacing w:before="240"/>
        <w:ind w:left="284" w:hanging="284"/>
        <w:jc w:val="both"/>
        <w:rPr>
          <w:rFonts w:ascii="Arial" w:hAnsi="Arial" w:cs="Arial"/>
          <w:color w:val="auto"/>
        </w:rPr>
      </w:pPr>
      <w:r w:rsidRPr="003D6E35">
        <w:rPr>
          <w:rFonts w:ascii="Arial" w:hAnsi="Arial" w:cs="Arial"/>
          <w:color w:val="auto"/>
        </w:rPr>
        <w:t>En su opinión</w:t>
      </w:r>
      <w:r w:rsidR="00CD5FD4" w:rsidRPr="003D6E35">
        <w:rPr>
          <w:rFonts w:ascii="Arial" w:hAnsi="Arial" w:cs="Arial"/>
          <w:color w:val="auto"/>
        </w:rPr>
        <w:t>,</w:t>
      </w:r>
      <w:r w:rsidRPr="003D6E35">
        <w:rPr>
          <w:rFonts w:ascii="Arial" w:hAnsi="Arial" w:cs="Arial"/>
          <w:color w:val="auto"/>
        </w:rPr>
        <w:t xml:space="preserve"> </w:t>
      </w:r>
      <w:r w:rsidR="00CD5FD4" w:rsidRPr="003D6E35">
        <w:rPr>
          <w:rFonts w:ascii="Arial" w:hAnsi="Arial" w:cs="Arial"/>
          <w:color w:val="auto"/>
        </w:rPr>
        <w:t>¿S</w:t>
      </w:r>
      <w:r w:rsidR="003E25AB" w:rsidRPr="003D6E35">
        <w:rPr>
          <w:rFonts w:ascii="Arial" w:hAnsi="Arial" w:cs="Arial"/>
          <w:color w:val="auto"/>
        </w:rPr>
        <w:t xml:space="preserve">on </w:t>
      </w:r>
      <w:r w:rsidR="00CD5FD4" w:rsidRPr="003D6E35">
        <w:rPr>
          <w:rFonts w:ascii="Arial" w:hAnsi="Arial" w:cs="Arial"/>
          <w:color w:val="auto"/>
        </w:rPr>
        <w:t>adecuadas</w:t>
      </w:r>
      <w:r w:rsidR="003E25AB" w:rsidRPr="003D6E35">
        <w:rPr>
          <w:rFonts w:ascii="Arial" w:hAnsi="Arial" w:cs="Arial"/>
          <w:color w:val="auto"/>
        </w:rPr>
        <w:t xml:space="preserve"> estas </w:t>
      </w:r>
      <w:r w:rsidR="00D27A58" w:rsidRPr="003D6E35">
        <w:rPr>
          <w:rFonts w:ascii="Arial" w:hAnsi="Arial" w:cs="Arial"/>
          <w:color w:val="auto"/>
        </w:rPr>
        <w:t>modificaciones</w:t>
      </w:r>
      <w:r w:rsidRPr="003D6E35">
        <w:rPr>
          <w:rFonts w:ascii="Arial" w:hAnsi="Arial" w:cs="Arial"/>
          <w:color w:val="auto"/>
        </w:rPr>
        <w:t xml:space="preserve">? </w:t>
      </w:r>
    </w:p>
    <w:p w14:paraId="5D393F58" w14:textId="60E98F5E" w:rsidR="00EE35FC" w:rsidRPr="003D6E35" w:rsidRDefault="00EE35FC" w:rsidP="008C3DF2">
      <w:pPr>
        <w:pStyle w:val="Default"/>
        <w:numPr>
          <w:ilvl w:val="0"/>
          <w:numId w:val="32"/>
        </w:numPr>
        <w:spacing w:before="240"/>
        <w:ind w:left="284" w:hanging="284"/>
        <w:jc w:val="both"/>
        <w:rPr>
          <w:rFonts w:ascii="Arial" w:hAnsi="Arial" w:cs="Arial"/>
          <w:color w:val="auto"/>
        </w:rPr>
      </w:pPr>
      <w:r w:rsidRPr="003D6E35">
        <w:rPr>
          <w:rFonts w:ascii="Arial" w:hAnsi="Arial" w:cs="Arial"/>
          <w:color w:val="auto"/>
        </w:rPr>
        <w:t xml:space="preserve">¿Considera importante adaptar la normativa nacional a </w:t>
      </w:r>
      <w:r w:rsidR="00EE675A" w:rsidRPr="003D6E35">
        <w:rPr>
          <w:rFonts w:ascii="Arial" w:hAnsi="Arial" w:cs="Arial"/>
          <w:color w:val="auto"/>
        </w:rPr>
        <w:t xml:space="preserve">la realidad productiva </w:t>
      </w:r>
      <w:r w:rsidRPr="003D6E35">
        <w:rPr>
          <w:rFonts w:ascii="Arial" w:hAnsi="Arial" w:cs="Arial"/>
          <w:color w:val="auto"/>
        </w:rPr>
        <w:t>del sector</w:t>
      </w:r>
      <w:r w:rsidR="00EE675A" w:rsidRPr="003D6E35">
        <w:rPr>
          <w:rFonts w:ascii="Arial" w:hAnsi="Arial" w:cs="Arial"/>
          <w:color w:val="auto"/>
        </w:rPr>
        <w:t xml:space="preserve"> agroalimentario</w:t>
      </w:r>
      <w:r w:rsidR="001B2A37">
        <w:rPr>
          <w:rFonts w:ascii="Arial" w:hAnsi="Arial" w:cs="Arial"/>
          <w:color w:val="auto"/>
        </w:rPr>
        <w:t xml:space="preserve"> y nuevas demandas de los consumidores</w:t>
      </w:r>
      <w:r w:rsidRPr="003D6E35">
        <w:rPr>
          <w:rFonts w:ascii="Arial" w:hAnsi="Arial" w:cs="Arial"/>
          <w:color w:val="auto"/>
        </w:rPr>
        <w:t>?</w:t>
      </w:r>
    </w:p>
    <w:p w14:paraId="69251457" w14:textId="0D8A053B" w:rsidR="007602C8" w:rsidRPr="003D6E35" w:rsidRDefault="00C53E3A" w:rsidP="008C3DF2">
      <w:pPr>
        <w:pStyle w:val="Default"/>
        <w:numPr>
          <w:ilvl w:val="0"/>
          <w:numId w:val="32"/>
        </w:numPr>
        <w:spacing w:before="240"/>
        <w:ind w:left="284" w:hanging="284"/>
        <w:jc w:val="both"/>
        <w:rPr>
          <w:rFonts w:ascii="Arial" w:hAnsi="Arial" w:cs="Arial"/>
          <w:color w:val="auto"/>
        </w:rPr>
      </w:pPr>
      <w:r w:rsidRPr="003D6E35">
        <w:rPr>
          <w:rFonts w:ascii="Arial" w:hAnsi="Arial" w:cs="Arial"/>
          <w:color w:val="auto"/>
        </w:rPr>
        <w:t xml:space="preserve">¿Considera necesario abordar algún otro aspecto, en relación con las modificaciones </w:t>
      </w:r>
      <w:r w:rsidR="00E53DBF" w:rsidRPr="003D6E35">
        <w:rPr>
          <w:rFonts w:ascii="Arial" w:hAnsi="Arial" w:cs="Arial"/>
          <w:color w:val="auto"/>
        </w:rPr>
        <w:t>planteadas?</w:t>
      </w:r>
    </w:p>
    <w:p w14:paraId="0AA4B563" w14:textId="16A36F0B" w:rsidR="002D0328" w:rsidRPr="003D6E35" w:rsidRDefault="002D0328" w:rsidP="008C3DF2">
      <w:pPr>
        <w:pStyle w:val="Default"/>
        <w:numPr>
          <w:ilvl w:val="0"/>
          <w:numId w:val="32"/>
        </w:numPr>
        <w:spacing w:before="240"/>
        <w:ind w:left="284" w:hanging="284"/>
        <w:jc w:val="both"/>
        <w:rPr>
          <w:rFonts w:ascii="Arial" w:hAnsi="Arial" w:cs="Arial"/>
          <w:color w:val="auto"/>
        </w:rPr>
      </w:pPr>
      <w:r w:rsidRPr="003D6E35">
        <w:rPr>
          <w:rFonts w:ascii="Arial" w:hAnsi="Arial" w:cs="Arial"/>
          <w:color w:val="auto"/>
        </w:rPr>
        <w:t>¿Considera adecuada la derogación</w:t>
      </w:r>
      <w:r w:rsidR="00B13F8C" w:rsidRPr="003D6E35">
        <w:rPr>
          <w:rFonts w:ascii="Arial" w:hAnsi="Arial" w:cs="Arial"/>
          <w:color w:val="auto"/>
        </w:rPr>
        <w:t xml:space="preserve"> </w:t>
      </w:r>
      <w:r w:rsidR="00E53DBF" w:rsidRPr="003D6E35">
        <w:rPr>
          <w:rFonts w:ascii="Arial" w:hAnsi="Arial" w:cs="Arial"/>
          <w:color w:val="auto"/>
        </w:rPr>
        <w:t>de</w:t>
      </w:r>
      <w:r w:rsidRPr="003D6E35">
        <w:rPr>
          <w:rFonts w:ascii="Arial" w:hAnsi="Arial" w:cs="Arial"/>
          <w:color w:val="auto"/>
        </w:rPr>
        <w:t xml:space="preserve"> </w:t>
      </w:r>
      <w:r w:rsidR="00E53DBF" w:rsidRPr="003D6E35">
        <w:rPr>
          <w:rFonts w:ascii="Arial" w:hAnsi="Arial" w:cs="Arial"/>
          <w:color w:val="auto"/>
        </w:rPr>
        <w:t xml:space="preserve">la normativa que haya quedado obsoleta o que haya </w:t>
      </w:r>
      <w:r w:rsidR="00226DEB" w:rsidRPr="003D6E35">
        <w:rPr>
          <w:rFonts w:ascii="Arial" w:hAnsi="Arial" w:cs="Arial"/>
          <w:color w:val="auto"/>
        </w:rPr>
        <w:t>sido</w:t>
      </w:r>
      <w:r w:rsidR="00E53DBF" w:rsidRPr="003D6E35">
        <w:rPr>
          <w:rFonts w:ascii="Arial" w:hAnsi="Arial" w:cs="Arial"/>
          <w:color w:val="auto"/>
        </w:rPr>
        <w:t xml:space="preserve"> superada por normativa posterior</w:t>
      </w:r>
      <w:r w:rsidRPr="003D6E35">
        <w:rPr>
          <w:rFonts w:ascii="Arial" w:hAnsi="Arial" w:cs="Arial"/>
          <w:color w:val="auto"/>
        </w:rPr>
        <w:t>?</w:t>
      </w:r>
      <w:r w:rsidR="00B13F8C" w:rsidRPr="003D6E35">
        <w:rPr>
          <w:rFonts w:ascii="Arial" w:hAnsi="Arial" w:cs="Arial"/>
          <w:color w:val="auto"/>
        </w:rPr>
        <w:t xml:space="preserve"> </w:t>
      </w:r>
    </w:p>
    <w:p w14:paraId="5AC15154" w14:textId="77777777" w:rsidR="004F7AF3" w:rsidRDefault="004F7AF3" w:rsidP="00DD6B7F">
      <w:pPr>
        <w:jc w:val="both"/>
        <w:rPr>
          <w:rFonts w:ascii="Arial" w:hAnsi="Arial" w:cs="Arial"/>
        </w:rPr>
      </w:pPr>
    </w:p>
    <w:p w14:paraId="2DB2FF96" w14:textId="77777777" w:rsidR="00CA2E87" w:rsidRPr="003D6E35" w:rsidRDefault="00CA2E87" w:rsidP="00DD6B7F">
      <w:pPr>
        <w:jc w:val="both"/>
        <w:rPr>
          <w:rFonts w:ascii="Arial" w:hAnsi="Arial" w:cs="Arial"/>
        </w:rPr>
      </w:pPr>
    </w:p>
    <w:p w14:paraId="15C45453" w14:textId="728B6D8B" w:rsidR="006F7579" w:rsidRPr="003D6E35" w:rsidRDefault="006F7579" w:rsidP="006F7579">
      <w:pPr>
        <w:jc w:val="right"/>
        <w:rPr>
          <w:rFonts w:ascii="Arial" w:hAnsi="Arial" w:cs="Arial"/>
        </w:rPr>
      </w:pPr>
      <w:r w:rsidRPr="00CA2E87">
        <w:rPr>
          <w:rFonts w:ascii="Arial" w:hAnsi="Arial" w:cs="Arial"/>
        </w:rPr>
        <w:t xml:space="preserve">Madrid, </w:t>
      </w:r>
      <w:r w:rsidR="00605B07" w:rsidRPr="00CA2E87">
        <w:rPr>
          <w:rFonts w:ascii="Arial" w:hAnsi="Arial" w:cs="Arial"/>
        </w:rPr>
        <w:t>ju</w:t>
      </w:r>
      <w:r w:rsidR="00CA2E87" w:rsidRPr="00CA2E87">
        <w:rPr>
          <w:rFonts w:ascii="Arial" w:hAnsi="Arial" w:cs="Arial"/>
        </w:rPr>
        <w:t>l</w:t>
      </w:r>
      <w:r w:rsidR="00605B07" w:rsidRPr="00CA2E87">
        <w:rPr>
          <w:rFonts w:ascii="Arial" w:hAnsi="Arial" w:cs="Arial"/>
        </w:rPr>
        <w:t>io</w:t>
      </w:r>
      <w:r w:rsidR="00714128" w:rsidRPr="00CA2E87">
        <w:rPr>
          <w:rFonts w:ascii="Arial" w:hAnsi="Arial" w:cs="Arial"/>
        </w:rPr>
        <w:t xml:space="preserve"> de 2026</w:t>
      </w:r>
    </w:p>
    <w:sectPr w:rsidR="006F7579" w:rsidRPr="003D6E35" w:rsidSect="007C00E8">
      <w:footerReference w:type="even" r:id="rId9"/>
      <w:footerReference w:type="default" r:id="rId10"/>
      <w:pgSz w:w="11906" w:h="16838"/>
      <w:pgMar w:top="1276"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2DD952" w14:textId="77777777" w:rsidR="009E37DC" w:rsidRDefault="009E37DC">
      <w:r>
        <w:separator/>
      </w:r>
    </w:p>
  </w:endnote>
  <w:endnote w:type="continuationSeparator" w:id="0">
    <w:p w14:paraId="06B1C4EC" w14:textId="77777777" w:rsidR="009E37DC" w:rsidRDefault="009E37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B6E47" w14:textId="45D8ACBF" w:rsidR="00A65F20" w:rsidRDefault="00A65F20" w:rsidP="008B589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C00E8">
      <w:rPr>
        <w:rStyle w:val="Nmerodepgina"/>
        <w:noProof/>
      </w:rPr>
      <w:t>4</w:t>
    </w:r>
    <w:r>
      <w:rPr>
        <w:rStyle w:val="Nmerodepgina"/>
      </w:rPr>
      <w:fldChar w:fldCharType="end"/>
    </w:r>
  </w:p>
  <w:p w14:paraId="75F269E4" w14:textId="77777777" w:rsidR="00A65F20" w:rsidRDefault="00A65F20" w:rsidP="00A33F4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EA3A7" w14:textId="77777777" w:rsidR="00A65F20" w:rsidRDefault="00A65F20" w:rsidP="008B589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24E2A">
      <w:rPr>
        <w:rStyle w:val="Nmerodepgina"/>
        <w:noProof/>
      </w:rPr>
      <w:t>2</w:t>
    </w:r>
    <w:r>
      <w:rPr>
        <w:rStyle w:val="Nmerodepgina"/>
      </w:rPr>
      <w:fldChar w:fldCharType="end"/>
    </w:r>
  </w:p>
  <w:p w14:paraId="06792FCA" w14:textId="77777777" w:rsidR="00A65F20" w:rsidRDefault="00A65F20" w:rsidP="00A33F47">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4A0345" w14:textId="77777777" w:rsidR="009E37DC" w:rsidRDefault="009E37DC">
      <w:r>
        <w:separator/>
      </w:r>
    </w:p>
  </w:footnote>
  <w:footnote w:type="continuationSeparator" w:id="0">
    <w:p w14:paraId="1AF91008" w14:textId="77777777" w:rsidR="009E37DC" w:rsidRDefault="009E37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192CB02"/>
    <w:multiLevelType w:val="hybridMultilevel"/>
    <w:tmpl w:val="EEC84BD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6807883"/>
    <w:multiLevelType w:val="hybridMultilevel"/>
    <w:tmpl w:val="3DBC30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5A21EC"/>
    <w:multiLevelType w:val="multilevel"/>
    <w:tmpl w:val="3E8A92C8"/>
    <w:lvl w:ilvl="0">
      <w:start w:val="3"/>
      <w:numFmt w:val="decimal"/>
      <w:lvlText w:val="%1."/>
      <w:lvlJc w:val="left"/>
      <w:pPr>
        <w:tabs>
          <w:tab w:val="left" w:pos="288"/>
        </w:tabs>
      </w:pPr>
      <w:rPr>
        <w:rFonts w:ascii="Verdana" w:eastAsia="Verdana" w:hAnsi="Verdana"/>
        <w:i/>
        <w:color w:val="000000"/>
        <w:spacing w:val="-15"/>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3BE4DCF"/>
    <w:multiLevelType w:val="hybridMultilevel"/>
    <w:tmpl w:val="167269F4"/>
    <w:lvl w:ilvl="0" w:tplc="51EC252A">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B14318B"/>
    <w:multiLevelType w:val="hybridMultilevel"/>
    <w:tmpl w:val="ADD2DCEC"/>
    <w:lvl w:ilvl="0" w:tplc="651C74C2">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750189C"/>
    <w:multiLevelType w:val="hybridMultilevel"/>
    <w:tmpl w:val="011CE22E"/>
    <w:lvl w:ilvl="0" w:tplc="1794E70A">
      <w:numFmt w:val="bullet"/>
      <w:lvlText w:val="-"/>
      <w:lvlJc w:val="left"/>
      <w:pPr>
        <w:ind w:left="322" w:hanging="360"/>
      </w:pPr>
      <w:rPr>
        <w:rFonts w:ascii="Times New Roman" w:eastAsia="Times New Roman" w:hAnsi="Times New Roman" w:cs="Times New Roman" w:hint="default"/>
      </w:rPr>
    </w:lvl>
    <w:lvl w:ilvl="1" w:tplc="0C0A0003" w:tentative="1">
      <w:start w:val="1"/>
      <w:numFmt w:val="bullet"/>
      <w:lvlText w:val="o"/>
      <w:lvlJc w:val="left"/>
      <w:pPr>
        <w:ind w:left="1042" w:hanging="360"/>
      </w:pPr>
      <w:rPr>
        <w:rFonts w:ascii="Courier New" w:hAnsi="Courier New" w:cs="Courier New" w:hint="default"/>
      </w:rPr>
    </w:lvl>
    <w:lvl w:ilvl="2" w:tplc="0C0A0005" w:tentative="1">
      <w:start w:val="1"/>
      <w:numFmt w:val="bullet"/>
      <w:lvlText w:val=""/>
      <w:lvlJc w:val="left"/>
      <w:pPr>
        <w:ind w:left="1762" w:hanging="360"/>
      </w:pPr>
      <w:rPr>
        <w:rFonts w:ascii="Wingdings" w:hAnsi="Wingdings" w:hint="default"/>
      </w:rPr>
    </w:lvl>
    <w:lvl w:ilvl="3" w:tplc="0C0A0001" w:tentative="1">
      <w:start w:val="1"/>
      <w:numFmt w:val="bullet"/>
      <w:lvlText w:val=""/>
      <w:lvlJc w:val="left"/>
      <w:pPr>
        <w:ind w:left="2482" w:hanging="360"/>
      </w:pPr>
      <w:rPr>
        <w:rFonts w:ascii="Symbol" w:hAnsi="Symbol" w:hint="default"/>
      </w:rPr>
    </w:lvl>
    <w:lvl w:ilvl="4" w:tplc="0C0A0003" w:tentative="1">
      <w:start w:val="1"/>
      <w:numFmt w:val="bullet"/>
      <w:lvlText w:val="o"/>
      <w:lvlJc w:val="left"/>
      <w:pPr>
        <w:ind w:left="3202" w:hanging="360"/>
      </w:pPr>
      <w:rPr>
        <w:rFonts w:ascii="Courier New" w:hAnsi="Courier New" w:cs="Courier New" w:hint="default"/>
      </w:rPr>
    </w:lvl>
    <w:lvl w:ilvl="5" w:tplc="0C0A0005" w:tentative="1">
      <w:start w:val="1"/>
      <w:numFmt w:val="bullet"/>
      <w:lvlText w:val=""/>
      <w:lvlJc w:val="left"/>
      <w:pPr>
        <w:ind w:left="3922" w:hanging="360"/>
      </w:pPr>
      <w:rPr>
        <w:rFonts w:ascii="Wingdings" w:hAnsi="Wingdings" w:hint="default"/>
      </w:rPr>
    </w:lvl>
    <w:lvl w:ilvl="6" w:tplc="0C0A0001" w:tentative="1">
      <w:start w:val="1"/>
      <w:numFmt w:val="bullet"/>
      <w:lvlText w:val=""/>
      <w:lvlJc w:val="left"/>
      <w:pPr>
        <w:ind w:left="4642" w:hanging="360"/>
      </w:pPr>
      <w:rPr>
        <w:rFonts w:ascii="Symbol" w:hAnsi="Symbol" w:hint="default"/>
      </w:rPr>
    </w:lvl>
    <w:lvl w:ilvl="7" w:tplc="0C0A0003" w:tentative="1">
      <w:start w:val="1"/>
      <w:numFmt w:val="bullet"/>
      <w:lvlText w:val="o"/>
      <w:lvlJc w:val="left"/>
      <w:pPr>
        <w:ind w:left="5362" w:hanging="360"/>
      </w:pPr>
      <w:rPr>
        <w:rFonts w:ascii="Courier New" w:hAnsi="Courier New" w:cs="Courier New" w:hint="default"/>
      </w:rPr>
    </w:lvl>
    <w:lvl w:ilvl="8" w:tplc="0C0A0005" w:tentative="1">
      <w:start w:val="1"/>
      <w:numFmt w:val="bullet"/>
      <w:lvlText w:val=""/>
      <w:lvlJc w:val="left"/>
      <w:pPr>
        <w:ind w:left="6082" w:hanging="360"/>
      </w:pPr>
      <w:rPr>
        <w:rFonts w:ascii="Wingdings" w:hAnsi="Wingdings" w:hint="default"/>
      </w:rPr>
    </w:lvl>
  </w:abstractNum>
  <w:abstractNum w:abstractNumId="6" w15:restartNumberingAfterBreak="0">
    <w:nsid w:val="176A00C4"/>
    <w:multiLevelType w:val="hybridMultilevel"/>
    <w:tmpl w:val="05B68176"/>
    <w:lvl w:ilvl="0" w:tplc="E1EE271C">
      <w:start w:val="1"/>
      <w:numFmt w:val="bullet"/>
      <w:lvlText w:val="-"/>
      <w:lvlJc w:val="left"/>
      <w:pPr>
        <w:ind w:left="2160" w:hanging="360"/>
      </w:pPr>
      <w:rPr>
        <w:rFonts w:ascii="Arial" w:eastAsia="Times New Roman" w:hAnsi="Arial" w:cs="Aria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7" w15:restartNumberingAfterBreak="0">
    <w:nsid w:val="1C7E4A3A"/>
    <w:multiLevelType w:val="hybridMultilevel"/>
    <w:tmpl w:val="02F85C3A"/>
    <w:lvl w:ilvl="0" w:tplc="83502082">
      <w:start w:val="1"/>
      <w:numFmt w:val="bullet"/>
      <w:lvlText w:val="-"/>
      <w:lvlJc w:val="left"/>
      <w:pPr>
        <w:ind w:left="720" w:hanging="360"/>
      </w:pPr>
      <w:rPr>
        <w:rFonts w:ascii="Arial" w:eastAsia="Calibri" w:hAnsi="Arial" w:cs="Arial" w:hint="default"/>
      </w:rPr>
    </w:lvl>
    <w:lvl w:ilvl="1" w:tplc="0C0A0003">
      <w:start w:val="1"/>
      <w:numFmt w:val="bullet"/>
      <w:lvlText w:val="o"/>
      <w:lvlJc w:val="left"/>
      <w:pPr>
        <w:ind w:left="1440" w:hanging="360"/>
      </w:pPr>
      <w:rPr>
        <w:rFonts w:ascii="Courier New" w:hAnsi="Courier New" w:cs="Courier New" w:hint="default"/>
      </w:rPr>
    </w:lvl>
    <w:lvl w:ilvl="2" w:tplc="E1EE271C">
      <w:start w:val="1"/>
      <w:numFmt w:val="bullet"/>
      <w:lvlText w:val="-"/>
      <w:lvlJc w:val="left"/>
      <w:pPr>
        <w:ind w:left="2160" w:hanging="360"/>
      </w:pPr>
      <w:rPr>
        <w:rFonts w:ascii="Arial" w:eastAsia="Times New Roman" w:hAnsi="Arial" w:cs="Arial"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4627801"/>
    <w:multiLevelType w:val="hybridMultilevel"/>
    <w:tmpl w:val="1008508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29393A65"/>
    <w:multiLevelType w:val="hybridMultilevel"/>
    <w:tmpl w:val="A0428180"/>
    <w:lvl w:ilvl="0" w:tplc="F99A2780">
      <w:numFmt w:val="bullet"/>
      <w:lvlText w:val="-"/>
      <w:lvlJc w:val="left"/>
      <w:pPr>
        <w:ind w:left="720" w:hanging="360"/>
      </w:pPr>
      <w:rPr>
        <w:rFonts w:ascii="Arial" w:eastAsia="Arial Unicode MS"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967052D"/>
    <w:multiLevelType w:val="hybridMultilevel"/>
    <w:tmpl w:val="6E6CBF7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A2753F6"/>
    <w:multiLevelType w:val="hybridMultilevel"/>
    <w:tmpl w:val="82FEE540"/>
    <w:lvl w:ilvl="0" w:tplc="FFFFFFFF">
      <w:start w:val="1"/>
      <w:numFmt w:val="bullet"/>
      <w:lvlText w:val="o"/>
      <w:lvlJc w:val="left"/>
      <w:pPr>
        <w:ind w:left="720" w:hanging="360"/>
      </w:pPr>
      <w:rPr>
        <w:rFonts w:ascii="Courier New" w:hAnsi="Courier New" w:cs="Courier New" w:hint="default"/>
      </w:rPr>
    </w:lvl>
    <w:lvl w:ilvl="1" w:tplc="0C0A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33B12DF"/>
    <w:multiLevelType w:val="hybridMultilevel"/>
    <w:tmpl w:val="7186C3F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3" w15:restartNumberingAfterBreak="0">
    <w:nsid w:val="39577415"/>
    <w:multiLevelType w:val="hybridMultilevel"/>
    <w:tmpl w:val="F6607932"/>
    <w:lvl w:ilvl="0" w:tplc="906AA3B6">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484498C"/>
    <w:multiLevelType w:val="hybridMultilevel"/>
    <w:tmpl w:val="F97E05FA"/>
    <w:lvl w:ilvl="0" w:tplc="2270A564">
      <w:start w:val="2"/>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5" w15:restartNumberingAfterBreak="0">
    <w:nsid w:val="456049B0"/>
    <w:multiLevelType w:val="hybridMultilevel"/>
    <w:tmpl w:val="A3523156"/>
    <w:lvl w:ilvl="0" w:tplc="010A4626">
      <w:start w:val="1"/>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EB07E63"/>
    <w:multiLevelType w:val="multilevel"/>
    <w:tmpl w:val="FC12E00A"/>
    <w:lvl w:ilvl="0">
      <w:start w:val="2"/>
      <w:numFmt w:val="decimal"/>
      <w:lvlText w:val="%1."/>
      <w:lvlJc w:val="left"/>
      <w:pPr>
        <w:tabs>
          <w:tab w:val="left" w:pos="288"/>
        </w:tabs>
      </w:pPr>
      <w:rPr>
        <w:rFonts w:ascii="Verdana" w:eastAsia="Verdana" w:hAnsi="Verdana"/>
        <w:i/>
        <w:color w:val="000000"/>
        <w:spacing w:val="-16"/>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17C3A3A"/>
    <w:multiLevelType w:val="hybridMultilevel"/>
    <w:tmpl w:val="23C47C8E"/>
    <w:lvl w:ilvl="0" w:tplc="EF38B778">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8" w15:restartNumberingAfterBreak="0">
    <w:nsid w:val="5A2E6560"/>
    <w:multiLevelType w:val="hybridMultilevel"/>
    <w:tmpl w:val="E74AA90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9" w15:restartNumberingAfterBreak="0">
    <w:nsid w:val="5BB02BCF"/>
    <w:multiLevelType w:val="hybridMultilevel"/>
    <w:tmpl w:val="61BE45E4"/>
    <w:lvl w:ilvl="0" w:tplc="0C0A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CB14F0E"/>
    <w:multiLevelType w:val="hybridMultilevel"/>
    <w:tmpl w:val="0846B3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E663F3E"/>
    <w:multiLevelType w:val="hybridMultilevel"/>
    <w:tmpl w:val="50CCF7B8"/>
    <w:lvl w:ilvl="0" w:tplc="6582C10A">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F6B641D"/>
    <w:multiLevelType w:val="hybridMultilevel"/>
    <w:tmpl w:val="DFDEEC28"/>
    <w:lvl w:ilvl="0" w:tplc="817AB81E">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AB56BED"/>
    <w:multiLevelType w:val="hybridMultilevel"/>
    <w:tmpl w:val="3CCE2512"/>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4" w15:restartNumberingAfterBreak="0">
    <w:nsid w:val="6AEB0B7E"/>
    <w:multiLevelType w:val="hybridMultilevel"/>
    <w:tmpl w:val="B9E04A0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5" w15:restartNumberingAfterBreak="0">
    <w:nsid w:val="74A541DE"/>
    <w:multiLevelType w:val="multilevel"/>
    <w:tmpl w:val="FC12E00A"/>
    <w:lvl w:ilvl="0">
      <w:start w:val="2"/>
      <w:numFmt w:val="decimal"/>
      <w:lvlText w:val="%1."/>
      <w:lvlJc w:val="left"/>
      <w:pPr>
        <w:tabs>
          <w:tab w:val="left" w:pos="288"/>
        </w:tabs>
      </w:pPr>
      <w:rPr>
        <w:rFonts w:ascii="Verdana" w:eastAsia="Verdana" w:hAnsi="Verdana"/>
        <w:i/>
        <w:color w:val="000000"/>
        <w:spacing w:val="-16"/>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56BD99D"/>
    <w:multiLevelType w:val="hybridMultilevel"/>
    <w:tmpl w:val="EF2B3D2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77F36B3D"/>
    <w:multiLevelType w:val="hybridMultilevel"/>
    <w:tmpl w:val="E40E6AE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8" w15:restartNumberingAfterBreak="0">
    <w:nsid w:val="78F50F58"/>
    <w:multiLevelType w:val="hybridMultilevel"/>
    <w:tmpl w:val="B71A06B4"/>
    <w:lvl w:ilvl="0" w:tplc="8E665F16">
      <w:start w:val="1"/>
      <w:numFmt w:val="decimal"/>
      <w:lvlText w:val="%1."/>
      <w:lvlJc w:val="left"/>
      <w:pPr>
        <w:ind w:left="720" w:hanging="360"/>
      </w:pPr>
      <w:rPr>
        <w:b w:val="0"/>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A891EDC"/>
    <w:multiLevelType w:val="hybridMultilevel"/>
    <w:tmpl w:val="AB3A51D6"/>
    <w:lvl w:ilvl="0" w:tplc="0C0A0017">
      <w:start w:val="1"/>
      <w:numFmt w:val="lowerLetter"/>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30" w15:restartNumberingAfterBreak="0">
    <w:nsid w:val="7F88554D"/>
    <w:multiLevelType w:val="hybridMultilevel"/>
    <w:tmpl w:val="B84593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7FC32798"/>
    <w:multiLevelType w:val="multilevel"/>
    <w:tmpl w:val="FC12E00A"/>
    <w:lvl w:ilvl="0">
      <w:start w:val="2"/>
      <w:numFmt w:val="decimal"/>
      <w:lvlText w:val="%1."/>
      <w:lvlJc w:val="left"/>
      <w:pPr>
        <w:tabs>
          <w:tab w:val="left" w:pos="288"/>
        </w:tabs>
      </w:pPr>
      <w:rPr>
        <w:rFonts w:ascii="Verdana" w:eastAsia="Verdana" w:hAnsi="Verdana"/>
        <w:i/>
        <w:color w:val="000000"/>
        <w:spacing w:val="-16"/>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668773">
    <w:abstractNumId w:val="4"/>
  </w:num>
  <w:num w:numId="2" w16cid:durableId="644286270">
    <w:abstractNumId w:val="17"/>
  </w:num>
  <w:num w:numId="3" w16cid:durableId="837814930">
    <w:abstractNumId w:val="14"/>
  </w:num>
  <w:num w:numId="4" w16cid:durableId="88473690">
    <w:abstractNumId w:val="18"/>
  </w:num>
  <w:num w:numId="5" w16cid:durableId="527330660">
    <w:abstractNumId w:val="24"/>
  </w:num>
  <w:num w:numId="6" w16cid:durableId="2089495647">
    <w:abstractNumId w:val="12"/>
  </w:num>
  <w:num w:numId="7" w16cid:durableId="1861581493">
    <w:abstractNumId w:val="15"/>
  </w:num>
  <w:num w:numId="8" w16cid:durableId="1426876092">
    <w:abstractNumId w:val="0"/>
  </w:num>
  <w:num w:numId="9" w16cid:durableId="1045299958">
    <w:abstractNumId w:val="30"/>
  </w:num>
  <w:num w:numId="10" w16cid:durableId="1310287075">
    <w:abstractNumId w:val="1"/>
  </w:num>
  <w:num w:numId="11" w16cid:durableId="182016363">
    <w:abstractNumId w:val="26"/>
  </w:num>
  <w:num w:numId="12" w16cid:durableId="1601915371">
    <w:abstractNumId w:val="2"/>
  </w:num>
  <w:num w:numId="13" w16cid:durableId="102040527">
    <w:abstractNumId w:val="16"/>
  </w:num>
  <w:num w:numId="14" w16cid:durableId="1865704496">
    <w:abstractNumId w:val="25"/>
  </w:num>
  <w:num w:numId="15" w16cid:durableId="1811363417">
    <w:abstractNumId w:val="31"/>
  </w:num>
  <w:num w:numId="16" w16cid:durableId="990017055">
    <w:abstractNumId w:val="3"/>
  </w:num>
  <w:num w:numId="17" w16cid:durableId="114174593">
    <w:abstractNumId w:val="5"/>
  </w:num>
  <w:num w:numId="18" w16cid:durableId="5193954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3882170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92690432">
    <w:abstractNumId w:val="8"/>
  </w:num>
  <w:num w:numId="21" w16cid:durableId="488328261">
    <w:abstractNumId w:val="22"/>
  </w:num>
  <w:num w:numId="22" w16cid:durableId="1334185354">
    <w:abstractNumId w:val="7"/>
  </w:num>
  <w:num w:numId="23" w16cid:durableId="991522232">
    <w:abstractNumId w:val="13"/>
  </w:num>
  <w:num w:numId="24" w16cid:durableId="211117325">
    <w:abstractNumId w:val="28"/>
  </w:num>
  <w:num w:numId="25" w16cid:durableId="1336374236">
    <w:abstractNumId w:val="23"/>
  </w:num>
  <w:num w:numId="26" w16cid:durableId="76639656">
    <w:abstractNumId w:val="29"/>
  </w:num>
  <w:num w:numId="27" w16cid:durableId="1293441837">
    <w:abstractNumId w:val="6"/>
  </w:num>
  <w:num w:numId="28" w16cid:durableId="1903952224">
    <w:abstractNumId w:val="27"/>
  </w:num>
  <w:num w:numId="29" w16cid:durableId="1824352837">
    <w:abstractNumId w:val="10"/>
  </w:num>
  <w:num w:numId="30" w16cid:durableId="1074863474">
    <w:abstractNumId w:val="20"/>
  </w:num>
  <w:num w:numId="31" w16cid:durableId="929704788">
    <w:abstractNumId w:val="9"/>
  </w:num>
  <w:num w:numId="32" w16cid:durableId="1667825861">
    <w:abstractNumId w:val="19"/>
  </w:num>
  <w:num w:numId="33" w16cid:durableId="1123812823">
    <w:abstractNumId w:val="11"/>
  </w:num>
  <w:num w:numId="34" w16cid:durableId="17831813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ES" w:vendorID="64" w:dllVersion="6" w:nlCheck="1" w:checkStyle="1"/>
  <w:activeWritingStyle w:appName="MSWord" w:lang="es-ES_tradnl" w:vendorID="64" w:dllVersion="6" w:nlCheck="1" w:checkStyle="1"/>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it-IT" w:vendorID="64" w:dllVersion="4096" w:nlCheck="1" w:checkStyle="0"/>
  <w:activeWritingStyle w:appName="MSWord" w:lang="es-CO" w:vendorID="64" w:dllVersion="4096" w:nlCheck="1" w:checkStyle="0"/>
  <w:activeWritingStyle w:appName="MSWord" w:lang="es-CO" w:vendorID="64" w:dllVersion="6"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F47"/>
    <w:rsid w:val="00000F92"/>
    <w:rsid w:val="0000256B"/>
    <w:rsid w:val="0000398C"/>
    <w:rsid w:val="00004A38"/>
    <w:rsid w:val="00005942"/>
    <w:rsid w:val="000076C5"/>
    <w:rsid w:val="00007976"/>
    <w:rsid w:val="00011833"/>
    <w:rsid w:val="0001192F"/>
    <w:rsid w:val="000121B8"/>
    <w:rsid w:val="00013C2D"/>
    <w:rsid w:val="00017C59"/>
    <w:rsid w:val="00017E23"/>
    <w:rsid w:val="00022869"/>
    <w:rsid w:val="00024F32"/>
    <w:rsid w:val="00024FD2"/>
    <w:rsid w:val="00027482"/>
    <w:rsid w:val="00030204"/>
    <w:rsid w:val="00031713"/>
    <w:rsid w:val="0004182B"/>
    <w:rsid w:val="00041ECA"/>
    <w:rsid w:val="0004255F"/>
    <w:rsid w:val="0004602D"/>
    <w:rsid w:val="000474A3"/>
    <w:rsid w:val="00050E50"/>
    <w:rsid w:val="000512BF"/>
    <w:rsid w:val="00051D59"/>
    <w:rsid w:val="00053A50"/>
    <w:rsid w:val="00055812"/>
    <w:rsid w:val="000578F3"/>
    <w:rsid w:val="0006064C"/>
    <w:rsid w:val="00061492"/>
    <w:rsid w:val="000622D4"/>
    <w:rsid w:val="00063707"/>
    <w:rsid w:val="00065A13"/>
    <w:rsid w:val="000661B1"/>
    <w:rsid w:val="000663BC"/>
    <w:rsid w:val="000708A2"/>
    <w:rsid w:val="00071978"/>
    <w:rsid w:val="00074DB7"/>
    <w:rsid w:val="00075DD5"/>
    <w:rsid w:val="00076198"/>
    <w:rsid w:val="00077B11"/>
    <w:rsid w:val="00080498"/>
    <w:rsid w:val="00081F06"/>
    <w:rsid w:val="00084922"/>
    <w:rsid w:val="000857A5"/>
    <w:rsid w:val="00085C8B"/>
    <w:rsid w:val="000866EC"/>
    <w:rsid w:val="00090EB2"/>
    <w:rsid w:val="00094BFD"/>
    <w:rsid w:val="00096265"/>
    <w:rsid w:val="000A11E0"/>
    <w:rsid w:val="000A139D"/>
    <w:rsid w:val="000A1871"/>
    <w:rsid w:val="000A2A67"/>
    <w:rsid w:val="000A2FAD"/>
    <w:rsid w:val="000A346F"/>
    <w:rsid w:val="000A4096"/>
    <w:rsid w:val="000A522A"/>
    <w:rsid w:val="000A5DC7"/>
    <w:rsid w:val="000B1DDB"/>
    <w:rsid w:val="000B35A1"/>
    <w:rsid w:val="000B49E1"/>
    <w:rsid w:val="000B4EA4"/>
    <w:rsid w:val="000C2476"/>
    <w:rsid w:val="000C35FE"/>
    <w:rsid w:val="000C670F"/>
    <w:rsid w:val="000D0BAA"/>
    <w:rsid w:val="000D14A5"/>
    <w:rsid w:val="000D17B4"/>
    <w:rsid w:val="000D1EEE"/>
    <w:rsid w:val="000D5311"/>
    <w:rsid w:val="000D7432"/>
    <w:rsid w:val="000E2B1A"/>
    <w:rsid w:val="000E59D3"/>
    <w:rsid w:val="000E6602"/>
    <w:rsid w:val="000F378D"/>
    <w:rsid w:val="000F4FD2"/>
    <w:rsid w:val="000F5600"/>
    <w:rsid w:val="001021CD"/>
    <w:rsid w:val="001041B3"/>
    <w:rsid w:val="00104B83"/>
    <w:rsid w:val="00107327"/>
    <w:rsid w:val="00111088"/>
    <w:rsid w:val="001125DA"/>
    <w:rsid w:val="001143EF"/>
    <w:rsid w:val="001147CB"/>
    <w:rsid w:val="00115C7C"/>
    <w:rsid w:val="00115EB3"/>
    <w:rsid w:val="00116475"/>
    <w:rsid w:val="00116604"/>
    <w:rsid w:val="00117501"/>
    <w:rsid w:val="00117F17"/>
    <w:rsid w:val="001209B0"/>
    <w:rsid w:val="00124D85"/>
    <w:rsid w:val="00124DD3"/>
    <w:rsid w:val="00124E2A"/>
    <w:rsid w:val="001273DC"/>
    <w:rsid w:val="00133764"/>
    <w:rsid w:val="00133FDD"/>
    <w:rsid w:val="001352A2"/>
    <w:rsid w:val="001418E3"/>
    <w:rsid w:val="001426DC"/>
    <w:rsid w:val="00143329"/>
    <w:rsid w:val="001446D2"/>
    <w:rsid w:val="00145110"/>
    <w:rsid w:val="00145149"/>
    <w:rsid w:val="00145327"/>
    <w:rsid w:val="00147D6B"/>
    <w:rsid w:val="00151EA4"/>
    <w:rsid w:val="00153321"/>
    <w:rsid w:val="00154283"/>
    <w:rsid w:val="0016061E"/>
    <w:rsid w:val="0016138A"/>
    <w:rsid w:val="001622F9"/>
    <w:rsid w:val="00162C0E"/>
    <w:rsid w:val="001641B3"/>
    <w:rsid w:val="00165994"/>
    <w:rsid w:val="00167C4D"/>
    <w:rsid w:val="0017139A"/>
    <w:rsid w:val="00172A8A"/>
    <w:rsid w:val="00172E47"/>
    <w:rsid w:val="001751C4"/>
    <w:rsid w:val="00176BBA"/>
    <w:rsid w:val="00180BD6"/>
    <w:rsid w:val="00181992"/>
    <w:rsid w:val="001836B1"/>
    <w:rsid w:val="00184DB9"/>
    <w:rsid w:val="00186BDC"/>
    <w:rsid w:val="00186BEE"/>
    <w:rsid w:val="00187EF8"/>
    <w:rsid w:val="001927AD"/>
    <w:rsid w:val="001927CB"/>
    <w:rsid w:val="001A0B41"/>
    <w:rsid w:val="001A50E6"/>
    <w:rsid w:val="001A5E24"/>
    <w:rsid w:val="001A7167"/>
    <w:rsid w:val="001B2A37"/>
    <w:rsid w:val="001B2B9E"/>
    <w:rsid w:val="001B3EE9"/>
    <w:rsid w:val="001B54D1"/>
    <w:rsid w:val="001C0275"/>
    <w:rsid w:val="001C09DA"/>
    <w:rsid w:val="001C1549"/>
    <w:rsid w:val="001C4545"/>
    <w:rsid w:val="001C51DB"/>
    <w:rsid w:val="001C5DDF"/>
    <w:rsid w:val="001C64EF"/>
    <w:rsid w:val="001C7068"/>
    <w:rsid w:val="001D2444"/>
    <w:rsid w:val="001D2AD7"/>
    <w:rsid w:val="001D36A7"/>
    <w:rsid w:val="001D46C0"/>
    <w:rsid w:val="001D6F92"/>
    <w:rsid w:val="001E168C"/>
    <w:rsid w:val="001E24AD"/>
    <w:rsid w:val="001E2C41"/>
    <w:rsid w:val="001E5665"/>
    <w:rsid w:val="001E56C8"/>
    <w:rsid w:val="001E6EA3"/>
    <w:rsid w:val="001F0A1C"/>
    <w:rsid w:val="001F229D"/>
    <w:rsid w:val="001F2B24"/>
    <w:rsid w:val="001F36E0"/>
    <w:rsid w:val="001F5EC7"/>
    <w:rsid w:val="001F7BCB"/>
    <w:rsid w:val="00200009"/>
    <w:rsid w:val="00202F04"/>
    <w:rsid w:val="00203D3D"/>
    <w:rsid w:val="00204AF5"/>
    <w:rsid w:val="002068D6"/>
    <w:rsid w:val="00206F72"/>
    <w:rsid w:val="0020744A"/>
    <w:rsid w:val="00207E77"/>
    <w:rsid w:val="002104CE"/>
    <w:rsid w:val="00211BED"/>
    <w:rsid w:val="002168F2"/>
    <w:rsid w:val="00217044"/>
    <w:rsid w:val="00220665"/>
    <w:rsid w:val="00222CA7"/>
    <w:rsid w:val="00223AE1"/>
    <w:rsid w:val="00224F56"/>
    <w:rsid w:val="00226A91"/>
    <w:rsid w:val="00226DEB"/>
    <w:rsid w:val="002324B6"/>
    <w:rsid w:val="002335CD"/>
    <w:rsid w:val="002346CA"/>
    <w:rsid w:val="00235486"/>
    <w:rsid w:val="002364EA"/>
    <w:rsid w:val="00236B23"/>
    <w:rsid w:val="00236FE7"/>
    <w:rsid w:val="002376FC"/>
    <w:rsid w:val="00240406"/>
    <w:rsid w:val="00240613"/>
    <w:rsid w:val="00241683"/>
    <w:rsid w:val="00241C41"/>
    <w:rsid w:val="002435E5"/>
    <w:rsid w:val="00244D92"/>
    <w:rsid w:val="00244DC0"/>
    <w:rsid w:val="00245E47"/>
    <w:rsid w:val="0024787C"/>
    <w:rsid w:val="002538FF"/>
    <w:rsid w:val="00253C95"/>
    <w:rsid w:val="002560F5"/>
    <w:rsid w:val="00257C07"/>
    <w:rsid w:val="00260F75"/>
    <w:rsid w:val="00262AB0"/>
    <w:rsid w:val="00266456"/>
    <w:rsid w:val="00267E5C"/>
    <w:rsid w:val="00267E7D"/>
    <w:rsid w:val="00271178"/>
    <w:rsid w:val="0027148B"/>
    <w:rsid w:val="002714C3"/>
    <w:rsid w:val="002715D4"/>
    <w:rsid w:val="002721D4"/>
    <w:rsid w:val="002734FC"/>
    <w:rsid w:val="00273D32"/>
    <w:rsid w:val="002767F4"/>
    <w:rsid w:val="00276809"/>
    <w:rsid w:val="002770CC"/>
    <w:rsid w:val="0028124B"/>
    <w:rsid w:val="00281CDF"/>
    <w:rsid w:val="00282797"/>
    <w:rsid w:val="00282DC2"/>
    <w:rsid w:val="0028621D"/>
    <w:rsid w:val="00291CF6"/>
    <w:rsid w:val="0029383B"/>
    <w:rsid w:val="00294A9D"/>
    <w:rsid w:val="002969CA"/>
    <w:rsid w:val="00296F59"/>
    <w:rsid w:val="002A02FA"/>
    <w:rsid w:val="002A222F"/>
    <w:rsid w:val="002A46A9"/>
    <w:rsid w:val="002A4F12"/>
    <w:rsid w:val="002A5BFA"/>
    <w:rsid w:val="002A7B41"/>
    <w:rsid w:val="002B1E4D"/>
    <w:rsid w:val="002B2B2C"/>
    <w:rsid w:val="002B587C"/>
    <w:rsid w:val="002C0FF7"/>
    <w:rsid w:val="002C1A0B"/>
    <w:rsid w:val="002C30EE"/>
    <w:rsid w:val="002C32C0"/>
    <w:rsid w:val="002C50A3"/>
    <w:rsid w:val="002C69E1"/>
    <w:rsid w:val="002C763F"/>
    <w:rsid w:val="002C7CE1"/>
    <w:rsid w:val="002D0328"/>
    <w:rsid w:val="002D1E1B"/>
    <w:rsid w:val="002D629B"/>
    <w:rsid w:val="002E2F48"/>
    <w:rsid w:val="002E5127"/>
    <w:rsid w:val="002E7A2A"/>
    <w:rsid w:val="002F1A22"/>
    <w:rsid w:val="002F1F2C"/>
    <w:rsid w:val="002F5991"/>
    <w:rsid w:val="002F5E19"/>
    <w:rsid w:val="002F751B"/>
    <w:rsid w:val="003001BD"/>
    <w:rsid w:val="003026E1"/>
    <w:rsid w:val="00302BC1"/>
    <w:rsid w:val="00302CB9"/>
    <w:rsid w:val="00306678"/>
    <w:rsid w:val="00306E9B"/>
    <w:rsid w:val="00307F62"/>
    <w:rsid w:val="0031088C"/>
    <w:rsid w:val="00312569"/>
    <w:rsid w:val="00314C1A"/>
    <w:rsid w:val="00315F19"/>
    <w:rsid w:val="00317365"/>
    <w:rsid w:val="00320A17"/>
    <w:rsid w:val="003229F6"/>
    <w:rsid w:val="0032490A"/>
    <w:rsid w:val="00325E18"/>
    <w:rsid w:val="00326FCD"/>
    <w:rsid w:val="00327759"/>
    <w:rsid w:val="003326DC"/>
    <w:rsid w:val="00333BEB"/>
    <w:rsid w:val="0033719D"/>
    <w:rsid w:val="0033725D"/>
    <w:rsid w:val="003530E6"/>
    <w:rsid w:val="003549EC"/>
    <w:rsid w:val="0035619B"/>
    <w:rsid w:val="0035668C"/>
    <w:rsid w:val="003601C6"/>
    <w:rsid w:val="00361ED3"/>
    <w:rsid w:val="003622A0"/>
    <w:rsid w:val="00363434"/>
    <w:rsid w:val="00365A03"/>
    <w:rsid w:val="00365A1F"/>
    <w:rsid w:val="00367FFA"/>
    <w:rsid w:val="00372158"/>
    <w:rsid w:val="00374B48"/>
    <w:rsid w:val="003756CA"/>
    <w:rsid w:val="00377137"/>
    <w:rsid w:val="00377A20"/>
    <w:rsid w:val="00380D82"/>
    <w:rsid w:val="00383920"/>
    <w:rsid w:val="00385367"/>
    <w:rsid w:val="0038571C"/>
    <w:rsid w:val="0038580F"/>
    <w:rsid w:val="00385C9C"/>
    <w:rsid w:val="003876B9"/>
    <w:rsid w:val="0039135E"/>
    <w:rsid w:val="003916D6"/>
    <w:rsid w:val="003937A3"/>
    <w:rsid w:val="00394BA9"/>
    <w:rsid w:val="003A1A6B"/>
    <w:rsid w:val="003A2BC1"/>
    <w:rsid w:val="003A49E0"/>
    <w:rsid w:val="003A6CA6"/>
    <w:rsid w:val="003B0108"/>
    <w:rsid w:val="003B02D9"/>
    <w:rsid w:val="003B0516"/>
    <w:rsid w:val="003B141B"/>
    <w:rsid w:val="003B166F"/>
    <w:rsid w:val="003B22E8"/>
    <w:rsid w:val="003B5466"/>
    <w:rsid w:val="003B58DA"/>
    <w:rsid w:val="003B60ED"/>
    <w:rsid w:val="003C24C0"/>
    <w:rsid w:val="003C657E"/>
    <w:rsid w:val="003C7D19"/>
    <w:rsid w:val="003D392F"/>
    <w:rsid w:val="003D3FBE"/>
    <w:rsid w:val="003D4381"/>
    <w:rsid w:val="003D5411"/>
    <w:rsid w:val="003D5719"/>
    <w:rsid w:val="003D608D"/>
    <w:rsid w:val="003D6E35"/>
    <w:rsid w:val="003D7855"/>
    <w:rsid w:val="003D7950"/>
    <w:rsid w:val="003E25AB"/>
    <w:rsid w:val="003E5375"/>
    <w:rsid w:val="003E679B"/>
    <w:rsid w:val="003E6A30"/>
    <w:rsid w:val="003F189B"/>
    <w:rsid w:val="003F2BB8"/>
    <w:rsid w:val="003F410C"/>
    <w:rsid w:val="003F53E0"/>
    <w:rsid w:val="003F696F"/>
    <w:rsid w:val="004003C2"/>
    <w:rsid w:val="004010A7"/>
    <w:rsid w:val="00405110"/>
    <w:rsid w:val="004052D3"/>
    <w:rsid w:val="00406DFB"/>
    <w:rsid w:val="0040765A"/>
    <w:rsid w:val="00410726"/>
    <w:rsid w:val="0041171E"/>
    <w:rsid w:val="00412B77"/>
    <w:rsid w:val="004133BE"/>
    <w:rsid w:val="0041657D"/>
    <w:rsid w:val="004171D3"/>
    <w:rsid w:val="00417DA1"/>
    <w:rsid w:val="0042063C"/>
    <w:rsid w:val="00421755"/>
    <w:rsid w:val="00421B9D"/>
    <w:rsid w:val="0042211E"/>
    <w:rsid w:val="00423515"/>
    <w:rsid w:val="00424B72"/>
    <w:rsid w:val="00426DD3"/>
    <w:rsid w:val="0042754F"/>
    <w:rsid w:val="00431620"/>
    <w:rsid w:val="00431876"/>
    <w:rsid w:val="004321C6"/>
    <w:rsid w:val="004335C3"/>
    <w:rsid w:val="004374BB"/>
    <w:rsid w:val="00443DBE"/>
    <w:rsid w:val="00446202"/>
    <w:rsid w:val="00446471"/>
    <w:rsid w:val="00446EB4"/>
    <w:rsid w:val="00451083"/>
    <w:rsid w:val="00455E1E"/>
    <w:rsid w:val="00457759"/>
    <w:rsid w:val="004616EB"/>
    <w:rsid w:val="0046488B"/>
    <w:rsid w:val="00471005"/>
    <w:rsid w:val="00472768"/>
    <w:rsid w:val="00473093"/>
    <w:rsid w:val="00475691"/>
    <w:rsid w:val="00475E84"/>
    <w:rsid w:val="0048017C"/>
    <w:rsid w:val="004823CD"/>
    <w:rsid w:val="00484FBC"/>
    <w:rsid w:val="00485D32"/>
    <w:rsid w:val="004866AB"/>
    <w:rsid w:val="00486BD2"/>
    <w:rsid w:val="00487076"/>
    <w:rsid w:val="00490347"/>
    <w:rsid w:val="00495CA0"/>
    <w:rsid w:val="004A36C1"/>
    <w:rsid w:val="004A4E44"/>
    <w:rsid w:val="004A526F"/>
    <w:rsid w:val="004A653B"/>
    <w:rsid w:val="004A6F22"/>
    <w:rsid w:val="004A71BF"/>
    <w:rsid w:val="004B1505"/>
    <w:rsid w:val="004B2131"/>
    <w:rsid w:val="004B3CB0"/>
    <w:rsid w:val="004B49BD"/>
    <w:rsid w:val="004B4A99"/>
    <w:rsid w:val="004B4BC6"/>
    <w:rsid w:val="004B7BE6"/>
    <w:rsid w:val="004C0E98"/>
    <w:rsid w:val="004C1F90"/>
    <w:rsid w:val="004C35B7"/>
    <w:rsid w:val="004C3EAF"/>
    <w:rsid w:val="004D1F33"/>
    <w:rsid w:val="004D26A1"/>
    <w:rsid w:val="004D2C6A"/>
    <w:rsid w:val="004D5BE8"/>
    <w:rsid w:val="004E11C0"/>
    <w:rsid w:val="004E1680"/>
    <w:rsid w:val="004E249F"/>
    <w:rsid w:val="004E588D"/>
    <w:rsid w:val="004F0CC5"/>
    <w:rsid w:val="004F1B15"/>
    <w:rsid w:val="004F2A1F"/>
    <w:rsid w:val="004F502D"/>
    <w:rsid w:val="004F716C"/>
    <w:rsid w:val="004F7AF3"/>
    <w:rsid w:val="0050415E"/>
    <w:rsid w:val="005055BC"/>
    <w:rsid w:val="0050719B"/>
    <w:rsid w:val="005142CB"/>
    <w:rsid w:val="00514493"/>
    <w:rsid w:val="0051584E"/>
    <w:rsid w:val="00515879"/>
    <w:rsid w:val="00516735"/>
    <w:rsid w:val="00517A89"/>
    <w:rsid w:val="005206D2"/>
    <w:rsid w:val="00521A5C"/>
    <w:rsid w:val="00522873"/>
    <w:rsid w:val="00524510"/>
    <w:rsid w:val="00527700"/>
    <w:rsid w:val="00530B22"/>
    <w:rsid w:val="0053208D"/>
    <w:rsid w:val="00532F59"/>
    <w:rsid w:val="00534436"/>
    <w:rsid w:val="005361A9"/>
    <w:rsid w:val="005367E2"/>
    <w:rsid w:val="00537B1C"/>
    <w:rsid w:val="00540C0E"/>
    <w:rsid w:val="005410C0"/>
    <w:rsid w:val="00543312"/>
    <w:rsid w:val="00547548"/>
    <w:rsid w:val="005475B6"/>
    <w:rsid w:val="005475EF"/>
    <w:rsid w:val="005514B5"/>
    <w:rsid w:val="00553E6C"/>
    <w:rsid w:val="00555993"/>
    <w:rsid w:val="0055757B"/>
    <w:rsid w:val="00561AC9"/>
    <w:rsid w:val="00562671"/>
    <w:rsid w:val="00562A41"/>
    <w:rsid w:val="005637CE"/>
    <w:rsid w:val="00565157"/>
    <w:rsid w:val="00566D89"/>
    <w:rsid w:val="00566FB9"/>
    <w:rsid w:val="005704D8"/>
    <w:rsid w:val="005708C4"/>
    <w:rsid w:val="00572263"/>
    <w:rsid w:val="0057308D"/>
    <w:rsid w:val="005753C8"/>
    <w:rsid w:val="00577EF2"/>
    <w:rsid w:val="00581A64"/>
    <w:rsid w:val="0058334B"/>
    <w:rsid w:val="00584CDF"/>
    <w:rsid w:val="005873BA"/>
    <w:rsid w:val="005877BA"/>
    <w:rsid w:val="00592043"/>
    <w:rsid w:val="00593EB7"/>
    <w:rsid w:val="00594219"/>
    <w:rsid w:val="005A168F"/>
    <w:rsid w:val="005A2631"/>
    <w:rsid w:val="005A2FAA"/>
    <w:rsid w:val="005A3545"/>
    <w:rsid w:val="005A52C2"/>
    <w:rsid w:val="005B1566"/>
    <w:rsid w:val="005B19F1"/>
    <w:rsid w:val="005B391A"/>
    <w:rsid w:val="005B5BA1"/>
    <w:rsid w:val="005C0692"/>
    <w:rsid w:val="005C6710"/>
    <w:rsid w:val="005C694E"/>
    <w:rsid w:val="005C7C1E"/>
    <w:rsid w:val="005D07DD"/>
    <w:rsid w:val="005D22A2"/>
    <w:rsid w:val="005D312D"/>
    <w:rsid w:val="005D50E0"/>
    <w:rsid w:val="005D6562"/>
    <w:rsid w:val="005D7B08"/>
    <w:rsid w:val="005E1DA9"/>
    <w:rsid w:val="005E360C"/>
    <w:rsid w:val="005E3815"/>
    <w:rsid w:val="005E3D65"/>
    <w:rsid w:val="005E3DB4"/>
    <w:rsid w:val="005E3FD3"/>
    <w:rsid w:val="005E57E6"/>
    <w:rsid w:val="005F04C8"/>
    <w:rsid w:val="005F1E68"/>
    <w:rsid w:val="005F29E1"/>
    <w:rsid w:val="005F65D4"/>
    <w:rsid w:val="005F793E"/>
    <w:rsid w:val="00604672"/>
    <w:rsid w:val="00604683"/>
    <w:rsid w:val="00605B07"/>
    <w:rsid w:val="00612C82"/>
    <w:rsid w:val="00613F45"/>
    <w:rsid w:val="00614B97"/>
    <w:rsid w:val="0061675F"/>
    <w:rsid w:val="00616CF3"/>
    <w:rsid w:val="006227C6"/>
    <w:rsid w:val="00624F37"/>
    <w:rsid w:val="00630DC1"/>
    <w:rsid w:val="006313B4"/>
    <w:rsid w:val="006322F4"/>
    <w:rsid w:val="0063276A"/>
    <w:rsid w:val="00632B7F"/>
    <w:rsid w:val="00636296"/>
    <w:rsid w:val="00636E86"/>
    <w:rsid w:val="00637A64"/>
    <w:rsid w:val="00641A28"/>
    <w:rsid w:val="00643757"/>
    <w:rsid w:val="00644C47"/>
    <w:rsid w:val="00650CE9"/>
    <w:rsid w:val="0065247E"/>
    <w:rsid w:val="00653ADD"/>
    <w:rsid w:val="006557AD"/>
    <w:rsid w:val="006559FC"/>
    <w:rsid w:val="0065677E"/>
    <w:rsid w:val="00660E8C"/>
    <w:rsid w:val="0066210F"/>
    <w:rsid w:val="00662BE6"/>
    <w:rsid w:val="006633CB"/>
    <w:rsid w:val="006637E5"/>
    <w:rsid w:val="006645CB"/>
    <w:rsid w:val="006700FD"/>
    <w:rsid w:val="00670F50"/>
    <w:rsid w:val="0067235A"/>
    <w:rsid w:val="0067749F"/>
    <w:rsid w:val="00685B1A"/>
    <w:rsid w:val="00686CBB"/>
    <w:rsid w:val="00686D6D"/>
    <w:rsid w:val="0068725A"/>
    <w:rsid w:val="0068767A"/>
    <w:rsid w:val="00694645"/>
    <w:rsid w:val="0069663E"/>
    <w:rsid w:val="00696EF0"/>
    <w:rsid w:val="00697AE2"/>
    <w:rsid w:val="006A0688"/>
    <w:rsid w:val="006A3E06"/>
    <w:rsid w:val="006A60BD"/>
    <w:rsid w:val="006B16EF"/>
    <w:rsid w:val="006B1A1C"/>
    <w:rsid w:val="006B7537"/>
    <w:rsid w:val="006C0E1A"/>
    <w:rsid w:val="006C321B"/>
    <w:rsid w:val="006C5D58"/>
    <w:rsid w:val="006C7BEC"/>
    <w:rsid w:val="006D0701"/>
    <w:rsid w:val="006D0C50"/>
    <w:rsid w:val="006D63B3"/>
    <w:rsid w:val="006D798E"/>
    <w:rsid w:val="006E001A"/>
    <w:rsid w:val="006E3282"/>
    <w:rsid w:val="006E3E51"/>
    <w:rsid w:val="006E6F85"/>
    <w:rsid w:val="006E7818"/>
    <w:rsid w:val="006F0658"/>
    <w:rsid w:val="006F080B"/>
    <w:rsid w:val="006F265B"/>
    <w:rsid w:val="006F267D"/>
    <w:rsid w:val="006F7579"/>
    <w:rsid w:val="0070304A"/>
    <w:rsid w:val="00707406"/>
    <w:rsid w:val="00710859"/>
    <w:rsid w:val="00712C0B"/>
    <w:rsid w:val="00714128"/>
    <w:rsid w:val="00714444"/>
    <w:rsid w:val="00716A64"/>
    <w:rsid w:val="00720FF7"/>
    <w:rsid w:val="0072667D"/>
    <w:rsid w:val="007309B5"/>
    <w:rsid w:val="00732F02"/>
    <w:rsid w:val="0073626E"/>
    <w:rsid w:val="00743B84"/>
    <w:rsid w:val="00743C37"/>
    <w:rsid w:val="00743C7F"/>
    <w:rsid w:val="007449DA"/>
    <w:rsid w:val="00744BE7"/>
    <w:rsid w:val="00754DA9"/>
    <w:rsid w:val="00755623"/>
    <w:rsid w:val="007564EC"/>
    <w:rsid w:val="007568E5"/>
    <w:rsid w:val="007602C8"/>
    <w:rsid w:val="0076176A"/>
    <w:rsid w:val="007631ED"/>
    <w:rsid w:val="00764A18"/>
    <w:rsid w:val="007672AA"/>
    <w:rsid w:val="00767AE9"/>
    <w:rsid w:val="00770D4F"/>
    <w:rsid w:val="007728F4"/>
    <w:rsid w:val="00775E46"/>
    <w:rsid w:val="00781A8C"/>
    <w:rsid w:val="00782E78"/>
    <w:rsid w:val="00784934"/>
    <w:rsid w:val="00785FA6"/>
    <w:rsid w:val="007860E7"/>
    <w:rsid w:val="0078734B"/>
    <w:rsid w:val="00790681"/>
    <w:rsid w:val="00790ED0"/>
    <w:rsid w:val="007922E5"/>
    <w:rsid w:val="007931B7"/>
    <w:rsid w:val="007A1E76"/>
    <w:rsid w:val="007A3EA1"/>
    <w:rsid w:val="007A5283"/>
    <w:rsid w:val="007A5C1B"/>
    <w:rsid w:val="007A72A4"/>
    <w:rsid w:val="007B2541"/>
    <w:rsid w:val="007B30AC"/>
    <w:rsid w:val="007B397E"/>
    <w:rsid w:val="007B39A1"/>
    <w:rsid w:val="007B4E65"/>
    <w:rsid w:val="007B559C"/>
    <w:rsid w:val="007B5D15"/>
    <w:rsid w:val="007C00E8"/>
    <w:rsid w:val="007C02FE"/>
    <w:rsid w:val="007C27AA"/>
    <w:rsid w:val="007C2BA1"/>
    <w:rsid w:val="007C5617"/>
    <w:rsid w:val="007C5A94"/>
    <w:rsid w:val="007C64B7"/>
    <w:rsid w:val="007D0230"/>
    <w:rsid w:val="007D0540"/>
    <w:rsid w:val="007D08D1"/>
    <w:rsid w:val="007D09E1"/>
    <w:rsid w:val="007D261C"/>
    <w:rsid w:val="007D3505"/>
    <w:rsid w:val="007D4873"/>
    <w:rsid w:val="007D64B4"/>
    <w:rsid w:val="007E30F8"/>
    <w:rsid w:val="007E53C0"/>
    <w:rsid w:val="007E5744"/>
    <w:rsid w:val="007E6652"/>
    <w:rsid w:val="007E7D2B"/>
    <w:rsid w:val="007E7FF2"/>
    <w:rsid w:val="007F2C1C"/>
    <w:rsid w:val="007F3F10"/>
    <w:rsid w:val="007F497F"/>
    <w:rsid w:val="007F6AFB"/>
    <w:rsid w:val="007F7749"/>
    <w:rsid w:val="0080084D"/>
    <w:rsid w:val="00800F21"/>
    <w:rsid w:val="0080161B"/>
    <w:rsid w:val="00803A59"/>
    <w:rsid w:val="00803B66"/>
    <w:rsid w:val="00813884"/>
    <w:rsid w:val="008152DB"/>
    <w:rsid w:val="008200F1"/>
    <w:rsid w:val="00821129"/>
    <w:rsid w:val="008264FB"/>
    <w:rsid w:val="00831A60"/>
    <w:rsid w:val="00831CB3"/>
    <w:rsid w:val="00831D69"/>
    <w:rsid w:val="00834E7D"/>
    <w:rsid w:val="008353E1"/>
    <w:rsid w:val="00843137"/>
    <w:rsid w:val="00850282"/>
    <w:rsid w:val="0085240B"/>
    <w:rsid w:val="0085293D"/>
    <w:rsid w:val="008531ED"/>
    <w:rsid w:val="008534F5"/>
    <w:rsid w:val="00855F12"/>
    <w:rsid w:val="00856ED5"/>
    <w:rsid w:val="00860BA9"/>
    <w:rsid w:val="00861DE0"/>
    <w:rsid w:val="008628E2"/>
    <w:rsid w:val="00862ADA"/>
    <w:rsid w:val="00863187"/>
    <w:rsid w:val="0086428A"/>
    <w:rsid w:val="00866B15"/>
    <w:rsid w:val="00871FFD"/>
    <w:rsid w:val="00873CA9"/>
    <w:rsid w:val="0087552A"/>
    <w:rsid w:val="008758A4"/>
    <w:rsid w:val="008779B5"/>
    <w:rsid w:val="008801A8"/>
    <w:rsid w:val="008806AA"/>
    <w:rsid w:val="00884E47"/>
    <w:rsid w:val="0088526D"/>
    <w:rsid w:val="00886490"/>
    <w:rsid w:val="00887516"/>
    <w:rsid w:val="00887E1A"/>
    <w:rsid w:val="00890EED"/>
    <w:rsid w:val="0089110F"/>
    <w:rsid w:val="00891F09"/>
    <w:rsid w:val="00892175"/>
    <w:rsid w:val="00896682"/>
    <w:rsid w:val="00896978"/>
    <w:rsid w:val="00897837"/>
    <w:rsid w:val="008A00C7"/>
    <w:rsid w:val="008A163E"/>
    <w:rsid w:val="008A1C8E"/>
    <w:rsid w:val="008A268D"/>
    <w:rsid w:val="008A28F0"/>
    <w:rsid w:val="008A3A0E"/>
    <w:rsid w:val="008A405C"/>
    <w:rsid w:val="008A5A9A"/>
    <w:rsid w:val="008B00B5"/>
    <w:rsid w:val="008B06F2"/>
    <w:rsid w:val="008B4BEF"/>
    <w:rsid w:val="008B5899"/>
    <w:rsid w:val="008B5DF3"/>
    <w:rsid w:val="008B7911"/>
    <w:rsid w:val="008C1FCD"/>
    <w:rsid w:val="008C23BC"/>
    <w:rsid w:val="008C384B"/>
    <w:rsid w:val="008C3DF2"/>
    <w:rsid w:val="008C645D"/>
    <w:rsid w:val="008C64C0"/>
    <w:rsid w:val="008C688E"/>
    <w:rsid w:val="008D075A"/>
    <w:rsid w:val="008D1B0C"/>
    <w:rsid w:val="008D66CC"/>
    <w:rsid w:val="008E0D0D"/>
    <w:rsid w:val="008E3161"/>
    <w:rsid w:val="008E351A"/>
    <w:rsid w:val="008E3A42"/>
    <w:rsid w:val="008E41D6"/>
    <w:rsid w:val="008E7E62"/>
    <w:rsid w:val="008F0A3C"/>
    <w:rsid w:val="008F15F0"/>
    <w:rsid w:val="008F2BAB"/>
    <w:rsid w:val="008F3561"/>
    <w:rsid w:val="008F4524"/>
    <w:rsid w:val="008F6BE3"/>
    <w:rsid w:val="0090021E"/>
    <w:rsid w:val="00900623"/>
    <w:rsid w:val="009029AD"/>
    <w:rsid w:val="00902C6E"/>
    <w:rsid w:val="0090341E"/>
    <w:rsid w:val="00903D6D"/>
    <w:rsid w:val="00911118"/>
    <w:rsid w:val="00912C24"/>
    <w:rsid w:val="00915296"/>
    <w:rsid w:val="00915BDB"/>
    <w:rsid w:val="009164F0"/>
    <w:rsid w:val="00924472"/>
    <w:rsid w:val="009253DF"/>
    <w:rsid w:val="0092736A"/>
    <w:rsid w:val="009370EB"/>
    <w:rsid w:val="009375D7"/>
    <w:rsid w:val="009417F0"/>
    <w:rsid w:val="00945616"/>
    <w:rsid w:val="009472C2"/>
    <w:rsid w:val="00952C45"/>
    <w:rsid w:val="00955516"/>
    <w:rsid w:val="009564EF"/>
    <w:rsid w:val="00956DC2"/>
    <w:rsid w:val="00957613"/>
    <w:rsid w:val="00961D88"/>
    <w:rsid w:val="00961EA2"/>
    <w:rsid w:val="00962772"/>
    <w:rsid w:val="00963D65"/>
    <w:rsid w:val="00965539"/>
    <w:rsid w:val="009657F5"/>
    <w:rsid w:val="009658B5"/>
    <w:rsid w:val="009674CC"/>
    <w:rsid w:val="00970A18"/>
    <w:rsid w:val="00970BAC"/>
    <w:rsid w:val="00971919"/>
    <w:rsid w:val="00972DBF"/>
    <w:rsid w:val="0097500E"/>
    <w:rsid w:val="009757D2"/>
    <w:rsid w:val="0097581E"/>
    <w:rsid w:val="0097608C"/>
    <w:rsid w:val="00976720"/>
    <w:rsid w:val="00980352"/>
    <w:rsid w:val="00980583"/>
    <w:rsid w:val="00980F78"/>
    <w:rsid w:val="009848BF"/>
    <w:rsid w:val="00984F87"/>
    <w:rsid w:val="00987553"/>
    <w:rsid w:val="0099054F"/>
    <w:rsid w:val="0099089B"/>
    <w:rsid w:val="00994721"/>
    <w:rsid w:val="00995D1E"/>
    <w:rsid w:val="00996CAE"/>
    <w:rsid w:val="00997E4A"/>
    <w:rsid w:val="009A0559"/>
    <w:rsid w:val="009A311F"/>
    <w:rsid w:val="009A4022"/>
    <w:rsid w:val="009A78A1"/>
    <w:rsid w:val="009B1C87"/>
    <w:rsid w:val="009B3ACA"/>
    <w:rsid w:val="009B3B07"/>
    <w:rsid w:val="009B3DBD"/>
    <w:rsid w:val="009B51C9"/>
    <w:rsid w:val="009B7FA6"/>
    <w:rsid w:val="009C1D69"/>
    <w:rsid w:val="009C3D37"/>
    <w:rsid w:val="009C4E83"/>
    <w:rsid w:val="009C7398"/>
    <w:rsid w:val="009C7740"/>
    <w:rsid w:val="009D0972"/>
    <w:rsid w:val="009D0B3A"/>
    <w:rsid w:val="009D349E"/>
    <w:rsid w:val="009D3CB6"/>
    <w:rsid w:val="009D6A87"/>
    <w:rsid w:val="009D73D4"/>
    <w:rsid w:val="009E038E"/>
    <w:rsid w:val="009E273B"/>
    <w:rsid w:val="009E37DC"/>
    <w:rsid w:val="009E40F3"/>
    <w:rsid w:val="009E4296"/>
    <w:rsid w:val="009E4D52"/>
    <w:rsid w:val="009E64AC"/>
    <w:rsid w:val="009E781B"/>
    <w:rsid w:val="009F135A"/>
    <w:rsid w:val="009F1B4F"/>
    <w:rsid w:val="009F6599"/>
    <w:rsid w:val="00A12095"/>
    <w:rsid w:val="00A1240B"/>
    <w:rsid w:val="00A13A3E"/>
    <w:rsid w:val="00A151B1"/>
    <w:rsid w:val="00A1660C"/>
    <w:rsid w:val="00A16EA1"/>
    <w:rsid w:val="00A2067E"/>
    <w:rsid w:val="00A21B18"/>
    <w:rsid w:val="00A21B72"/>
    <w:rsid w:val="00A251C6"/>
    <w:rsid w:val="00A25CB9"/>
    <w:rsid w:val="00A25FAF"/>
    <w:rsid w:val="00A260CA"/>
    <w:rsid w:val="00A2617C"/>
    <w:rsid w:val="00A3001B"/>
    <w:rsid w:val="00A30491"/>
    <w:rsid w:val="00A30584"/>
    <w:rsid w:val="00A30EC1"/>
    <w:rsid w:val="00A31481"/>
    <w:rsid w:val="00A31A87"/>
    <w:rsid w:val="00A33F47"/>
    <w:rsid w:val="00A352EF"/>
    <w:rsid w:val="00A376F3"/>
    <w:rsid w:val="00A40891"/>
    <w:rsid w:val="00A40C0F"/>
    <w:rsid w:val="00A42765"/>
    <w:rsid w:val="00A4326B"/>
    <w:rsid w:val="00A43313"/>
    <w:rsid w:val="00A446DC"/>
    <w:rsid w:val="00A45226"/>
    <w:rsid w:val="00A50C47"/>
    <w:rsid w:val="00A517CE"/>
    <w:rsid w:val="00A524F1"/>
    <w:rsid w:val="00A54322"/>
    <w:rsid w:val="00A54C66"/>
    <w:rsid w:val="00A631D3"/>
    <w:rsid w:val="00A63B4E"/>
    <w:rsid w:val="00A6496C"/>
    <w:rsid w:val="00A65D15"/>
    <w:rsid w:val="00A65F20"/>
    <w:rsid w:val="00A70694"/>
    <w:rsid w:val="00A706F8"/>
    <w:rsid w:val="00A70744"/>
    <w:rsid w:val="00A70FF6"/>
    <w:rsid w:val="00A732E8"/>
    <w:rsid w:val="00A73E89"/>
    <w:rsid w:val="00A75A24"/>
    <w:rsid w:val="00A76F10"/>
    <w:rsid w:val="00A777C8"/>
    <w:rsid w:val="00A77E35"/>
    <w:rsid w:val="00A8120A"/>
    <w:rsid w:val="00A81D96"/>
    <w:rsid w:val="00A82DAC"/>
    <w:rsid w:val="00A82E0F"/>
    <w:rsid w:val="00A844D8"/>
    <w:rsid w:val="00A91064"/>
    <w:rsid w:val="00A92663"/>
    <w:rsid w:val="00A937B6"/>
    <w:rsid w:val="00A93A34"/>
    <w:rsid w:val="00AA02F4"/>
    <w:rsid w:val="00AA3DCB"/>
    <w:rsid w:val="00AA58C8"/>
    <w:rsid w:val="00AA7895"/>
    <w:rsid w:val="00AB10D4"/>
    <w:rsid w:val="00AB1621"/>
    <w:rsid w:val="00AB19B5"/>
    <w:rsid w:val="00AB2C8A"/>
    <w:rsid w:val="00AB307B"/>
    <w:rsid w:val="00AB33B5"/>
    <w:rsid w:val="00AB3A5A"/>
    <w:rsid w:val="00AB501D"/>
    <w:rsid w:val="00AB6E00"/>
    <w:rsid w:val="00AE00A1"/>
    <w:rsid w:val="00AE198B"/>
    <w:rsid w:val="00AE1E97"/>
    <w:rsid w:val="00AE413C"/>
    <w:rsid w:val="00AE6B78"/>
    <w:rsid w:val="00AE77A2"/>
    <w:rsid w:val="00AF02B1"/>
    <w:rsid w:val="00AF0875"/>
    <w:rsid w:val="00AF1792"/>
    <w:rsid w:val="00AF7801"/>
    <w:rsid w:val="00AF7F1A"/>
    <w:rsid w:val="00B01423"/>
    <w:rsid w:val="00B026B0"/>
    <w:rsid w:val="00B04073"/>
    <w:rsid w:val="00B0520A"/>
    <w:rsid w:val="00B06632"/>
    <w:rsid w:val="00B06973"/>
    <w:rsid w:val="00B108C7"/>
    <w:rsid w:val="00B11A7B"/>
    <w:rsid w:val="00B13C02"/>
    <w:rsid w:val="00B13F8C"/>
    <w:rsid w:val="00B15E87"/>
    <w:rsid w:val="00B208EA"/>
    <w:rsid w:val="00B2103C"/>
    <w:rsid w:val="00B21D66"/>
    <w:rsid w:val="00B23328"/>
    <w:rsid w:val="00B23EF5"/>
    <w:rsid w:val="00B2548E"/>
    <w:rsid w:val="00B27809"/>
    <w:rsid w:val="00B27F35"/>
    <w:rsid w:val="00B30597"/>
    <w:rsid w:val="00B321B4"/>
    <w:rsid w:val="00B37E12"/>
    <w:rsid w:val="00B449BD"/>
    <w:rsid w:val="00B45FCB"/>
    <w:rsid w:val="00B46EBF"/>
    <w:rsid w:val="00B470CA"/>
    <w:rsid w:val="00B52057"/>
    <w:rsid w:val="00B54AB9"/>
    <w:rsid w:val="00B57819"/>
    <w:rsid w:val="00B610E9"/>
    <w:rsid w:val="00B6216D"/>
    <w:rsid w:val="00B63147"/>
    <w:rsid w:val="00B63C26"/>
    <w:rsid w:val="00B64160"/>
    <w:rsid w:val="00B6483C"/>
    <w:rsid w:val="00B70CAE"/>
    <w:rsid w:val="00B75E35"/>
    <w:rsid w:val="00B81B74"/>
    <w:rsid w:val="00B833BD"/>
    <w:rsid w:val="00B8400C"/>
    <w:rsid w:val="00B84738"/>
    <w:rsid w:val="00B84A86"/>
    <w:rsid w:val="00B86CF0"/>
    <w:rsid w:val="00B8766E"/>
    <w:rsid w:val="00B87722"/>
    <w:rsid w:val="00B90C38"/>
    <w:rsid w:val="00B92029"/>
    <w:rsid w:val="00B954AA"/>
    <w:rsid w:val="00B9576D"/>
    <w:rsid w:val="00B95E43"/>
    <w:rsid w:val="00BA1C0B"/>
    <w:rsid w:val="00BA1CE1"/>
    <w:rsid w:val="00BA2B58"/>
    <w:rsid w:val="00BA3BC7"/>
    <w:rsid w:val="00BA7937"/>
    <w:rsid w:val="00BB15F2"/>
    <w:rsid w:val="00BB1C46"/>
    <w:rsid w:val="00BB1F3D"/>
    <w:rsid w:val="00BC014E"/>
    <w:rsid w:val="00BC0C00"/>
    <w:rsid w:val="00BC25B8"/>
    <w:rsid w:val="00BC5386"/>
    <w:rsid w:val="00BC5720"/>
    <w:rsid w:val="00BC5953"/>
    <w:rsid w:val="00BC59DD"/>
    <w:rsid w:val="00BC708D"/>
    <w:rsid w:val="00BD2855"/>
    <w:rsid w:val="00BD500A"/>
    <w:rsid w:val="00BD5321"/>
    <w:rsid w:val="00BD587B"/>
    <w:rsid w:val="00BD791D"/>
    <w:rsid w:val="00BD7ABF"/>
    <w:rsid w:val="00BE17EF"/>
    <w:rsid w:val="00BE2AC6"/>
    <w:rsid w:val="00BE2CA0"/>
    <w:rsid w:val="00BE6580"/>
    <w:rsid w:val="00BE6AA9"/>
    <w:rsid w:val="00BF0220"/>
    <w:rsid w:val="00BF0869"/>
    <w:rsid w:val="00BF1C4A"/>
    <w:rsid w:val="00BF62A6"/>
    <w:rsid w:val="00C004D4"/>
    <w:rsid w:val="00C01461"/>
    <w:rsid w:val="00C014C8"/>
    <w:rsid w:val="00C01598"/>
    <w:rsid w:val="00C040A2"/>
    <w:rsid w:val="00C05B22"/>
    <w:rsid w:val="00C05D34"/>
    <w:rsid w:val="00C06977"/>
    <w:rsid w:val="00C07C96"/>
    <w:rsid w:val="00C119BC"/>
    <w:rsid w:val="00C1443B"/>
    <w:rsid w:val="00C14742"/>
    <w:rsid w:val="00C14A96"/>
    <w:rsid w:val="00C14E4C"/>
    <w:rsid w:val="00C16635"/>
    <w:rsid w:val="00C202F6"/>
    <w:rsid w:val="00C22D02"/>
    <w:rsid w:val="00C2335D"/>
    <w:rsid w:val="00C263C2"/>
    <w:rsid w:val="00C26A71"/>
    <w:rsid w:val="00C2748F"/>
    <w:rsid w:val="00C314ED"/>
    <w:rsid w:val="00C316E5"/>
    <w:rsid w:val="00C35191"/>
    <w:rsid w:val="00C371C7"/>
    <w:rsid w:val="00C401FE"/>
    <w:rsid w:val="00C40AF7"/>
    <w:rsid w:val="00C4136C"/>
    <w:rsid w:val="00C46CAA"/>
    <w:rsid w:val="00C46F5E"/>
    <w:rsid w:val="00C47FFD"/>
    <w:rsid w:val="00C52C0E"/>
    <w:rsid w:val="00C53E3A"/>
    <w:rsid w:val="00C60097"/>
    <w:rsid w:val="00C62D1E"/>
    <w:rsid w:val="00C65CF0"/>
    <w:rsid w:val="00C6655E"/>
    <w:rsid w:val="00C67903"/>
    <w:rsid w:val="00C70078"/>
    <w:rsid w:val="00C71C48"/>
    <w:rsid w:val="00C72120"/>
    <w:rsid w:val="00C75EA0"/>
    <w:rsid w:val="00C76338"/>
    <w:rsid w:val="00C76F39"/>
    <w:rsid w:val="00C84D88"/>
    <w:rsid w:val="00C85DA2"/>
    <w:rsid w:val="00C87B71"/>
    <w:rsid w:val="00C9082D"/>
    <w:rsid w:val="00C90B28"/>
    <w:rsid w:val="00C90F5D"/>
    <w:rsid w:val="00C97A50"/>
    <w:rsid w:val="00C97D6D"/>
    <w:rsid w:val="00C97E99"/>
    <w:rsid w:val="00CA0407"/>
    <w:rsid w:val="00CA23B2"/>
    <w:rsid w:val="00CA28B7"/>
    <w:rsid w:val="00CA2E87"/>
    <w:rsid w:val="00CA5003"/>
    <w:rsid w:val="00CA71C5"/>
    <w:rsid w:val="00CB08FA"/>
    <w:rsid w:val="00CB23E2"/>
    <w:rsid w:val="00CB2BD1"/>
    <w:rsid w:val="00CB48B2"/>
    <w:rsid w:val="00CB666F"/>
    <w:rsid w:val="00CB6B5A"/>
    <w:rsid w:val="00CC0133"/>
    <w:rsid w:val="00CC5290"/>
    <w:rsid w:val="00CD0C01"/>
    <w:rsid w:val="00CD18EB"/>
    <w:rsid w:val="00CD4109"/>
    <w:rsid w:val="00CD5FD4"/>
    <w:rsid w:val="00CD6BF9"/>
    <w:rsid w:val="00CE11F5"/>
    <w:rsid w:val="00CE211E"/>
    <w:rsid w:val="00CE45AB"/>
    <w:rsid w:val="00CE47C6"/>
    <w:rsid w:val="00CE4A5E"/>
    <w:rsid w:val="00CE4BEE"/>
    <w:rsid w:val="00CF0B5A"/>
    <w:rsid w:val="00CF133C"/>
    <w:rsid w:val="00CF2800"/>
    <w:rsid w:val="00CF357B"/>
    <w:rsid w:val="00CF3DC5"/>
    <w:rsid w:val="00CF419E"/>
    <w:rsid w:val="00CF4DB5"/>
    <w:rsid w:val="00CF6ECC"/>
    <w:rsid w:val="00D00356"/>
    <w:rsid w:val="00D00AAD"/>
    <w:rsid w:val="00D0103E"/>
    <w:rsid w:val="00D012BF"/>
    <w:rsid w:val="00D03D96"/>
    <w:rsid w:val="00D07618"/>
    <w:rsid w:val="00D10565"/>
    <w:rsid w:val="00D1070C"/>
    <w:rsid w:val="00D10922"/>
    <w:rsid w:val="00D130E7"/>
    <w:rsid w:val="00D1365C"/>
    <w:rsid w:val="00D14D19"/>
    <w:rsid w:val="00D15F2A"/>
    <w:rsid w:val="00D21282"/>
    <w:rsid w:val="00D22F34"/>
    <w:rsid w:val="00D23446"/>
    <w:rsid w:val="00D24671"/>
    <w:rsid w:val="00D25FE1"/>
    <w:rsid w:val="00D27A58"/>
    <w:rsid w:val="00D301CB"/>
    <w:rsid w:val="00D3165D"/>
    <w:rsid w:val="00D31BDD"/>
    <w:rsid w:val="00D337C4"/>
    <w:rsid w:val="00D34390"/>
    <w:rsid w:val="00D36D9C"/>
    <w:rsid w:val="00D416A1"/>
    <w:rsid w:val="00D43B7B"/>
    <w:rsid w:val="00D45C27"/>
    <w:rsid w:val="00D45E13"/>
    <w:rsid w:val="00D5017A"/>
    <w:rsid w:val="00D512AC"/>
    <w:rsid w:val="00D53725"/>
    <w:rsid w:val="00D60E96"/>
    <w:rsid w:val="00D6625A"/>
    <w:rsid w:val="00D70132"/>
    <w:rsid w:val="00D7192E"/>
    <w:rsid w:val="00D80A7A"/>
    <w:rsid w:val="00D80F22"/>
    <w:rsid w:val="00D82955"/>
    <w:rsid w:val="00D82B05"/>
    <w:rsid w:val="00D85621"/>
    <w:rsid w:val="00D85F10"/>
    <w:rsid w:val="00D85F4D"/>
    <w:rsid w:val="00D904CD"/>
    <w:rsid w:val="00D90CFF"/>
    <w:rsid w:val="00D917D3"/>
    <w:rsid w:val="00DA2F18"/>
    <w:rsid w:val="00DA44C0"/>
    <w:rsid w:val="00DA46CB"/>
    <w:rsid w:val="00DB0746"/>
    <w:rsid w:val="00DB256B"/>
    <w:rsid w:val="00DB5E32"/>
    <w:rsid w:val="00DB763A"/>
    <w:rsid w:val="00DC1234"/>
    <w:rsid w:val="00DC1C1F"/>
    <w:rsid w:val="00DC2CE1"/>
    <w:rsid w:val="00DC2DC5"/>
    <w:rsid w:val="00DC4775"/>
    <w:rsid w:val="00DC5390"/>
    <w:rsid w:val="00DC5C2C"/>
    <w:rsid w:val="00DC7F00"/>
    <w:rsid w:val="00DD0CF4"/>
    <w:rsid w:val="00DD0E59"/>
    <w:rsid w:val="00DD1069"/>
    <w:rsid w:val="00DD21A1"/>
    <w:rsid w:val="00DD4E0A"/>
    <w:rsid w:val="00DD654E"/>
    <w:rsid w:val="00DD6B7F"/>
    <w:rsid w:val="00DD73FA"/>
    <w:rsid w:val="00DD74F7"/>
    <w:rsid w:val="00DE2F4E"/>
    <w:rsid w:val="00DE4200"/>
    <w:rsid w:val="00DE4503"/>
    <w:rsid w:val="00DE595F"/>
    <w:rsid w:val="00DE5BD8"/>
    <w:rsid w:val="00DF2458"/>
    <w:rsid w:val="00DF2F68"/>
    <w:rsid w:val="00DF6964"/>
    <w:rsid w:val="00DF7199"/>
    <w:rsid w:val="00E03266"/>
    <w:rsid w:val="00E0441D"/>
    <w:rsid w:val="00E0462B"/>
    <w:rsid w:val="00E04B53"/>
    <w:rsid w:val="00E05629"/>
    <w:rsid w:val="00E06BE6"/>
    <w:rsid w:val="00E07D04"/>
    <w:rsid w:val="00E1094D"/>
    <w:rsid w:val="00E124F9"/>
    <w:rsid w:val="00E150DE"/>
    <w:rsid w:val="00E159E9"/>
    <w:rsid w:val="00E17991"/>
    <w:rsid w:val="00E17C99"/>
    <w:rsid w:val="00E20803"/>
    <w:rsid w:val="00E2111B"/>
    <w:rsid w:val="00E22CC3"/>
    <w:rsid w:val="00E231B9"/>
    <w:rsid w:val="00E24E30"/>
    <w:rsid w:val="00E250F4"/>
    <w:rsid w:val="00E31C99"/>
    <w:rsid w:val="00E3260D"/>
    <w:rsid w:val="00E33EB2"/>
    <w:rsid w:val="00E344E8"/>
    <w:rsid w:val="00E34BE6"/>
    <w:rsid w:val="00E34C18"/>
    <w:rsid w:val="00E43CE0"/>
    <w:rsid w:val="00E45082"/>
    <w:rsid w:val="00E46D69"/>
    <w:rsid w:val="00E530EF"/>
    <w:rsid w:val="00E53DBF"/>
    <w:rsid w:val="00E601C3"/>
    <w:rsid w:val="00E61041"/>
    <w:rsid w:val="00E6296B"/>
    <w:rsid w:val="00E65131"/>
    <w:rsid w:val="00E72532"/>
    <w:rsid w:val="00E73F22"/>
    <w:rsid w:val="00E75270"/>
    <w:rsid w:val="00E80B98"/>
    <w:rsid w:val="00E80BB3"/>
    <w:rsid w:val="00E81008"/>
    <w:rsid w:val="00E8108B"/>
    <w:rsid w:val="00E815A9"/>
    <w:rsid w:val="00E82F39"/>
    <w:rsid w:val="00E834EB"/>
    <w:rsid w:val="00E8426A"/>
    <w:rsid w:val="00E84E24"/>
    <w:rsid w:val="00E85E6D"/>
    <w:rsid w:val="00E87B77"/>
    <w:rsid w:val="00E87D61"/>
    <w:rsid w:val="00E92938"/>
    <w:rsid w:val="00E95F2B"/>
    <w:rsid w:val="00E9701B"/>
    <w:rsid w:val="00E97C81"/>
    <w:rsid w:val="00EA0070"/>
    <w:rsid w:val="00EA391E"/>
    <w:rsid w:val="00EA43A6"/>
    <w:rsid w:val="00EA462D"/>
    <w:rsid w:val="00EA466F"/>
    <w:rsid w:val="00EA4A6F"/>
    <w:rsid w:val="00EB2C23"/>
    <w:rsid w:val="00EC012D"/>
    <w:rsid w:val="00EC038C"/>
    <w:rsid w:val="00EC200F"/>
    <w:rsid w:val="00EC49FC"/>
    <w:rsid w:val="00EC79A9"/>
    <w:rsid w:val="00ED2DB3"/>
    <w:rsid w:val="00ED5064"/>
    <w:rsid w:val="00ED6546"/>
    <w:rsid w:val="00EE35FC"/>
    <w:rsid w:val="00EE675A"/>
    <w:rsid w:val="00EE7741"/>
    <w:rsid w:val="00EF38E5"/>
    <w:rsid w:val="00EF3C7A"/>
    <w:rsid w:val="00EF4662"/>
    <w:rsid w:val="00EF52D2"/>
    <w:rsid w:val="00F00A48"/>
    <w:rsid w:val="00F03E21"/>
    <w:rsid w:val="00F04F55"/>
    <w:rsid w:val="00F066B0"/>
    <w:rsid w:val="00F069EF"/>
    <w:rsid w:val="00F12F42"/>
    <w:rsid w:val="00F130A2"/>
    <w:rsid w:val="00F134AB"/>
    <w:rsid w:val="00F14795"/>
    <w:rsid w:val="00F15504"/>
    <w:rsid w:val="00F15B38"/>
    <w:rsid w:val="00F20501"/>
    <w:rsid w:val="00F22854"/>
    <w:rsid w:val="00F24403"/>
    <w:rsid w:val="00F24F51"/>
    <w:rsid w:val="00F2519E"/>
    <w:rsid w:val="00F2795A"/>
    <w:rsid w:val="00F30D9F"/>
    <w:rsid w:val="00F31626"/>
    <w:rsid w:val="00F320D1"/>
    <w:rsid w:val="00F36C14"/>
    <w:rsid w:val="00F40D9D"/>
    <w:rsid w:val="00F424B9"/>
    <w:rsid w:val="00F4265B"/>
    <w:rsid w:val="00F42A45"/>
    <w:rsid w:val="00F44BBD"/>
    <w:rsid w:val="00F467C7"/>
    <w:rsid w:val="00F46DFC"/>
    <w:rsid w:val="00F522DD"/>
    <w:rsid w:val="00F53175"/>
    <w:rsid w:val="00F60DF7"/>
    <w:rsid w:val="00F61689"/>
    <w:rsid w:val="00F61828"/>
    <w:rsid w:val="00F64CE2"/>
    <w:rsid w:val="00F67E08"/>
    <w:rsid w:val="00F72115"/>
    <w:rsid w:val="00F72773"/>
    <w:rsid w:val="00F73959"/>
    <w:rsid w:val="00F75A52"/>
    <w:rsid w:val="00F7655A"/>
    <w:rsid w:val="00F80901"/>
    <w:rsid w:val="00F80910"/>
    <w:rsid w:val="00F81D0F"/>
    <w:rsid w:val="00F822BA"/>
    <w:rsid w:val="00F8392F"/>
    <w:rsid w:val="00F842C5"/>
    <w:rsid w:val="00F87085"/>
    <w:rsid w:val="00F919C6"/>
    <w:rsid w:val="00F91CFF"/>
    <w:rsid w:val="00F93AB0"/>
    <w:rsid w:val="00F97418"/>
    <w:rsid w:val="00F97E4B"/>
    <w:rsid w:val="00FA1775"/>
    <w:rsid w:val="00FA2359"/>
    <w:rsid w:val="00FA26B8"/>
    <w:rsid w:val="00FA399E"/>
    <w:rsid w:val="00FA42F0"/>
    <w:rsid w:val="00FA5E28"/>
    <w:rsid w:val="00FA6C24"/>
    <w:rsid w:val="00FA7D0F"/>
    <w:rsid w:val="00FB1CB8"/>
    <w:rsid w:val="00FB202B"/>
    <w:rsid w:val="00FB2928"/>
    <w:rsid w:val="00FB2D63"/>
    <w:rsid w:val="00FB62B3"/>
    <w:rsid w:val="00FB7982"/>
    <w:rsid w:val="00FC1D5C"/>
    <w:rsid w:val="00FC2943"/>
    <w:rsid w:val="00FC35B0"/>
    <w:rsid w:val="00FC3B47"/>
    <w:rsid w:val="00FC526E"/>
    <w:rsid w:val="00FC661E"/>
    <w:rsid w:val="00FD075B"/>
    <w:rsid w:val="00FD258C"/>
    <w:rsid w:val="00FD285D"/>
    <w:rsid w:val="00FD2D63"/>
    <w:rsid w:val="00FD3406"/>
    <w:rsid w:val="00FD364D"/>
    <w:rsid w:val="00FD3B89"/>
    <w:rsid w:val="00FD76D8"/>
    <w:rsid w:val="00FE1481"/>
    <w:rsid w:val="00FE16C0"/>
    <w:rsid w:val="00FE1923"/>
    <w:rsid w:val="00FE416C"/>
    <w:rsid w:val="00FF165B"/>
    <w:rsid w:val="00FF36F6"/>
    <w:rsid w:val="00FF55A7"/>
    <w:rsid w:val="00FF593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D306523"/>
  <w15:docId w15:val="{29340318-0C86-4BA1-B702-AD0098C86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4F12"/>
    <w:rPr>
      <w:sz w:val="24"/>
      <w:szCs w:val="24"/>
    </w:rPr>
  </w:style>
  <w:style w:type="paragraph" w:styleId="Ttulo3">
    <w:name w:val="heading 3"/>
    <w:basedOn w:val="Normal"/>
    <w:link w:val="Ttulo3Car"/>
    <w:uiPriority w:val="9"/>
    <w:qFormat/>
    <w:rsid w:val="0073626E"/>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33F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rsid w:val="00A33F47"/>
    <w:pPr>
      <w:tabs>
        <w:tab w:val="center" w:pos="4252"/>
        <w:tab w:val="right" w:pos="8504"/>
      </w:tabs>
    </w:pPr>
  </w:style>
  <w:style w:type="character" w:customStyle="1" w:styleId="PiedepginaCar">
    <w:name w:val="Pie de página Car"/>
    <w:link w:val="Piedepgina"/>
    <w:uiPriority w:val="99"/>
    <w:rsid w:val="00775CD3"/>
    <w:rPr>
      <w:sz w:val="24"/>
      <w:szCs w:val="24"/>
    </w:rPr>
  </w:style>
  <w:style w:type="character" w:styleId="Nmerodepgina">
    <w:name w:val="page number"/>
    <w:uiPriority w:val="99"/>
    <w:rsid w:val="00A33F47"/>
    <w:rPr>
      <w:rFonts w:cs="Times New Roman"/>
    </w:rPr>
  </w:style>
  <w:style w:type="paragraph" w:customStyle="1" w:styleId="Car">
    <w:name w:val="Car"/>
    <w:basedOn w:val="Normal"/>
    <w:rsid w:val="007D09E1"/>
    <w:rPr>
      <w:lang w:val="pl-PL" w:eastAsia="pl-PL"/>
    </w:rPr>
  </w:style>
  <w:style w:type="paragraph" w:styleId="Encabezado">
    <w:name w:val="header"/>
    <w:basedOn w:val="Normal"/>
    <w:link w:val="EncabezadoCar"/>
    <w:uiPriority w:val="99"/>
    <w:rsid w:val="007D3505"/>
    <w:pPr>
      <w:tabs>
        <w:tab w:val="center" w:pos="4252"/>
        <w:tab w:val="right" w:pos="8504"/>
      </w:tabs>
    </w:pPr>
    <w:rPr>
      <w:sz w:val="20"/>
      <w:szCs w:val="20"/>
      <w:lang w:val="es-ES_tradnl"/>
    </w:rPr>
  </w:style>
  <w:style w:type="character" w:customStyle="1" w:styleId="EncabezadoCar">
    <w:name w:val="Encabezado Car"/>
    <w:link w:val="Encabezado"/>
    <w:uiPriority w:val="99"/>
    <w:rsid w:val="00775CD3"/>
    <w:rPr>
      <w:sz w:val="24"/>
      <w:szCs w:val="24"/>
    </w:rPr>
  </w:style>
  <w:style w:type="paragraph" w:customStyle="1" w:styleId="Textoindependiente21">
    <w:name w:val="Texto independiente 21"/>
    <w:basedOn w:val="Normal"/>
    <w:rsid w:val="00005942"/>
    <w:pPr>
      <w:suppressAutoHyphens/>
      <w:jc w:val="both"/>
    </w:pPr>
    <w:rPr>
      <w:rFonts w:ascii="Arial" w:hAnsi="Arial"/>
      <w:sz w:val="28"/>
      <w:szCs w:val="20"/>
      <w:lang w:eastAsia="ar-SA"/>
    </w:rPr>
  </w:style>
  <w:style w:type="paragraph" w:styleId="Prrafodelista">
    <w:name w:val="List Paragraph"/>
    <w:aliases w:val="Párrafo de lista - cat,Bullet,TITULO 1,Llista Nivell1,Lista de nivel 1,BULLET 1,List Bulletized,List Paragraph Char Char,Lettre d'introduction,Table of contents numbered,Bullet List,FooterText,numbered,List Paragraph1,Resume Title"/>
    <w:basedOn w:val="Normal"/>
    <w:link w:val="PrrafodelistaCar"/>
    <w:uiPriority w:val="34"/>
    <w:qFormat/>
    <w:rsid w:val="009E4D52"/>
    <w:pPr>
      <w:ind w:left="708"/>
    </w:pPr>
    <w:rPr>
      <w:rFonts w:ascii="Arial" w:hAnsi="Arial"/>
      <w:sz w:val="22"/>
      <w:szCs w:val="20"/>
      <w:lang w:val="ca-ES"/>
    </w:rPr>
  </w:style>
  <w:style w:type="paragraph" w:customStyle="1" w:styleId="Default">
    <w:name w:val="Default"/>
    <w:rsid w:val="00B23328"/>
    <w:pPr>
      <w:autoSpaceDE w:val="0"/>
      <w:autoSpaceDN w:val="0"/>
      <w:adjustRightInd w:val="0"/>
    </w:pPr>
    <w:rPr>
      <w:rFonts w:ascii="Calibri" w:hAnsi="Calibri" w:cs="Calibri"/>
      <w:color w:val="000000"/>
      <w:sz w:val="24"/>
      <w:szCs w:val="24"/>
    </w:rPr>
  </w:style>
  <w:style w:type="character" w:styleId="Hipervnculo">
    <w:name w:val="Hyperlink"/>
    <w:basedOn w:val="Fuentedeprrafopredeter"/>
    <w:uiPriority w:val="99"/>
    <w:unhideWhenUsed/>
    <w:rsid w:val="0089110F"/>
    <w:rPr>
      <w:color w:val="0000FF" w:themeColor="hyperlink"/>
      <w:u w:val="single"/>
    </w:rPr>
  </w:style>
  <w:style w:type="paragraph" w:styleId="Textodeglobo">
    <w:name w:val="Balloon Text"/>
    <w:basedOn w:val="Normal"/>
    <w:link w:val="TextodegloboCar"/>
    <w:semiHidden/>
    <w:unhideWhenUsed/>
    <w:rsid w:val="005B391A"/>
    <w:rPr>
      <w:rFonts w:ascii="Segoe UI" w:hAnsi="Segoe UI" w:cs="Segoe UI"/>
      <w:sz w:val="18"/>
      <w:szCs w:val="18"/>
    </w:rPr>
  </w:style>
  <w:style w:type="character" w:customStyle="1" w:styleId="TextodegloboCar">
    <w:name w:val="Texto de globo Car"/>
    <w:basedOn w:val="Fuentedeprrafopredeter"/>
    <w:link w:val="Textodeglobo"/>
    <w:semiHidden/>
    <w:rsid w:val="005B391A"/>
    <w:rPr>
      <w:rFonts w:ascii="Segoe UI" w:hAnsi="Segoe UI" w:cs="Segoe UI"/>
      <w:sz w:val="18"/>
      <w:szCs w:val="18"/>
    </w:rPr>
  </w:style>
  <w:style w:type="paragraph" w:styleId="Textoindependiente">
    <w:name w:val="Body Text"/>
    <w:basedOn w:val="Normal"/>
    <w:link w:val="TextoindependienteCar"/>
    <w:uiPriority w:val="1"/>
    <w:qFormat/>
    <w:rsid w:val="00EA391E"/>
    <w:pPr>
      <w:widowControl w:val="0"/>
      <w:autoSpaceDE w:val="0"/>
      <w:autoSpaceDN w:val="0"/>
    </w:pPr>
    <w:rPr>
      <w:rFonts w:ascii="Calibri" w:eastAsia="Calibri" w:hAnsi="Calibri" w:cs="Calibri"/>
      <w:sz w:val="16"/>
      <w:szCs w:val="16"/>
      <w:lang w:bidi="es-ES"/>
    </w:rPr>
  </w:style>
  <w:style w:type="character" w:customStyle="1" w:styleId="TextoindependienteCar">
    <w:name w:val="Texto independiente Car"/>
    <w:basedOn w:val="Fuentedeprrafopredeter"/>
    <w:link w:val="Textoindependiente"/>
    <w:uiPriority w:val="1"/>
    <w:rsid w:val="00EA391E"/>
    <w:rPr>
      <w:rFonts w:ascii="Calibri" w:eastAsia="Calibri" w:hAnsi="Calibri" w:cs="Calibri"/>
      <w:sz w:val="16"/>
      <w:szCs w:val="16"/>
      <w:lang w:bidi="es-ES"/>
    </w:rPr>
  </w:style>
  <w:style w:type="paragraph" w:styleId="Textocomentario">
    <w:name w:val="annotation text"/>
    <w:basedOn w:val="Normal"/>
    <w:link w:val="TextocomentarioCar"/>
    <w:uiPriority w:val="99"/>
    <w:rsid w:val="001927CB"/>
    <w:rPr>
      <w:sz w:val="20"/>
      <w:szCs w:val="20"/>
    </w:rPr>
  </w:style>
  <w:style w:type="character" w:customStyle="1" w:styleId="TextocomentarioCar">
    <w:name w:val="Texto comentario Car"/>
    <w:basedOn w:val="Fuentedeprrafopredeter"/>
    <w:link w:val="Textocomentario"/>
    <w:uiPriority w:val="99"/>
    <w:rsid w:val="001927CB"/>
  </w:style>
  <w:style w:type="character" w:customStyle="1" w:styleId="Ttulo3Car">
    <w:name w:val="Título 3 Car"/>
    <w:basedOn w:val="Fuentedeprrafopredeter"/>
    <w:link w:val="Ttulo3"/>
    <w:uiPriority w:val="9"/>
    <w:rsid w:val="0073626E"/>
    <w:rPr>
      <w:b/>
      <w:bCs/>
      <w:sz w:val="27"/>
      <w:szCs w:val="27"/>
    </w:rPr>
  </w:style>
  <w:style w:type="paragraph" w:styleId="Revisin">
    <w:name w:val="Revision"/>
    <w:hidden/>
    <w:uiPriority w:val="99"/>
    <w:semiHidden/>
    <w:rsid w:val="001F5EC7"/>
    <w:rPr>
      <w:sz w:val="24"/>
      <w:szCs w:val="24"/>
    </w:rPr>
  </w:style>
  <w:style w:type="character" w:customStyle="1" w:styleId="Mencinsinresolver1">
    <w:name w:val="Mención sin resolver1"/>
    <w:basedOn w:val="Fuentedeprrafopredeter"/>
    <w:uiPriority w:val="99"/>
    <w:semiHidden/>
    <w:unhideWhenUsed/>
    <w:rsid w:val="00F80901"/>
    <w:rPr>
      <w:color w:val="605E5C"/>
      <w:shd w:val="clear" w:color="auto" w:fill="E1DFDD"/>
    </w:rPr>
  </w:style>
  <w:style w:type="character" w:customStyle="1" w:styleId="apple-converted-space">
    <w:name w:val="apple-converted-space"/>
    <w:basedOn w:val="Fuentedeprrafopredeter"/>
    <w:rsid w:val="00B92029"/>
  </w:style>
  <w:style w:type="paragraph" w:styleId="NormalWeb">
    <w:name w:val="Normal (Web)"/>
    <w:basedOn w:val="Normal"/>
    <w:uiPriority w:val="99"/>
    <w:semiHidden/>
    <w:unhideWhenUsed/>
    <w:rsid w:val="002770CC"/>
    <w:pPr>
      <w:spacing w:before="100" w:beforeAutospacing="1" w:after="100" w:afterAutospacing="1"/>
    </w:pPr>
  </w:style>
  <w:style w:type="character" w:styleId="Refdecomentario">
    <w:name w:val="annotation reference"/>
    <w:basedOn w:val="Fuentedeprrafopredeter"/>
    <w:uiPriority w:val="99"/>
    <w:semiHidden/>
    <w:unhideWhenUsed/>
    <w:rsid w:val="0061675F"/>
    <w:rPr>
      <w:sz w:val="16"/>
      <w:szCs w:val="16"/>
    </w:rPr>
  </w:style>
  <w:style w:type="paragraph" w:styleId="Asuntodelcomentario">
    <w:name w:val="annotation subject"/>
    <w:basedOn w:val="Textocomentario"/>
    <w:next w:val="Textocomentario"/>
    <w:link w:val="AsuntodelcomentarioCar"/>
    <w:semiHidden/>
    <w:unhideWhenUsed/>
    <w:rsid w:val="0061675F"/>
    <w:rPr>
      <w:b/>
      <w:bCs/>
    </w:rPr>
  </w:style>
  <w:style w:type="character" w:customStyle="1" w:styleId="AsuntodelcomentarioCar">
    <w:name w:val="Asunto del comentario Car"/>
    <w:basedOn w:val="TextocomentarioCar"/>
    <w:link w:val="Asuntodelcomentario"/>
    <w:semiHidden/>
    <w:rsid w:val="0061675F"/>
    <w:rPr>
      <w:b/>
      <w:bCs/>
    </w:rPr>
  </w:style>
  <w:style w:type="paragraph" w:customStyle="1" w:styleId="default0">
    <w:name w:val="default"/>
    <w:basedOn w:val="Normal"/>
    <w:rsid w:val="00B11A7B"/>
    <w:pPr>
      <w:spacing w:before="100" w:beforeAutospacing="1" w:after="100" w:afterAutospacing="1"/>
    </w:pPr>
  </w:style>
  <w:style w:type="character" w:customStyle="1" w:styleId="PrrafodelistaCar">
    <w:name w:val="Párrafo de lista Car"/>
    <w:aliases w:val="Párrafo de lista - cat Car,Bullet Car,TITULO 1 Car,Llista Nivell1 Car,Lista de nivel 1 Car,BULLET 1 Car,List Bulletized Car,List Paragraph Char Char Car,Lettre d'introduction Car,Table of contents numbered Car,Bullet List Car"/>
    <w:basedOn w:val="Fuentedeprrafopredeter"/>
    <w:link w:val="Prrafodelista"/>
    <w:uiPriority w:val="34"/>
    <w:qFormat/>
    <w:locked/>
    <w:rsid w:val="00111088"/>
    <w:rPr>
      <w:rFonts w:ascii="Arial" w:hAnsi="Arial"/>
      <w:sz w:val="22"/>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808802">
      <w:bodyDiv w:val="1"/>
      <w:marLeft w:val="0"/>
      <w:marRight w:val="0"/>
      <w:marTop w:val="0"/>
      <w:marBottom w:val="0"/>
      <w:divBdr>
        <w:top w:val="none" w:sz="0" w:space="0" w:color="auto"/>
        <w:left w:val="none" w:sz="0" w:space="0" w:color="auto"/>
        <w:bottom w:val="none" w:sz="0" w:space="0" w:color="auto"/>
        <w:right w:val="none" w:sz="0" w:space="0" w:color="auto"/>
      </w:divBdr>
    </w:div>
    <w:div w:id="203252607">
      <w:bodyDiv w:val="1"/>
      <w:marLeft w:val="0"/>
      <w:marRight w:val="0"/>
      <w:marTop w:val="0"/>
      <w:marBottom w:val="0"/>
      <w:divBdr>
        <w:top w:val="none" w:sz="0" w:space="0" w:color="auto"/>
        <w:left w:val="none" w:sz="0" w:space="0" w:color="auto"/>
        <w:bottom w:val="none" w:sz="0" w:space="0" w:color="auto"/>
        <w:right w:val="none" w:sz="0" w:space="0" w:color="auto"/>
      </w:divBdr>
    </w:div>
    <w:div w:id="235172421">
      <w:bodyDiv w:val="1"/>
      <w:marLeft w:val="0"/>
      <w:marRight w:val="0"/>
      <w:marTop w:val="0"/>
      <w:marBottom w:val="0"/>
      <w:divBdr>
        <w:top w:val="none" w:sz="0" w:space="0" w:color="auto"/>
        <w:left w:val="none" w:sz="0" w:space="0" w:color="auto"/>
        <w:bottom w:val="none" w:sz="0" w:space="0" w:color="auto"/>
        <w:right w:val="none" w:sz="0" w:space="0" w:color="auto"/>
      </w:divBdr>
    </w:div>
    <w:div w:id="238369835">
      <w:bodyDiv w:val="1"/>
      <w:marLeft w:val="0"/>
      <w:marRight w:val="0"/>
      <w:marTop w:val="0"/>
      <w:marBottom w:val="0"/>
      <w:divBdr>
        <w:top w:val="none" w:sz="0" w:space="0" w:color="auto"/>
        <w:left w:val="none" w:sz="0" w:space="0" w:color="auto"/>
        <w:bottom w:val="none" w:sz="0" w:space="0" w:color="auto"/>
        <w:right w:val="none" w:sz="0" w:space="0" w:color="auto"/>
      </w:divBdr>
    </w:div>
    <w:div w:id="247665466">
      <w:bodyDiv w:val="1"/>
      <w:marLeft w:val="0"/>
      <w:marRight w:val="0"/>
      <w:marTop w:val="0"/>
      <w:marBottom w:val="0"/>
      <w:divBdr>
        <w:top w:val="none" w:sz="0" w:space="0" w:color="auto"/>
        <w:left w:val="none" w:sz="0" w:space="0" w:color="auto"/>
        <w:bottom w:val="none" w:sz="0" w:space="0" w:color="auto"/>
        <w:right w:val="none" w:sz="0" w:space="0" w:color="auto"/>
      </w:divBdr>
    </w:div>
    <w:div w:id="255554155">
      <w:bodyDiv w:val="1"/>
      <w:marLeft w:val="0"/>
      <w:marRight w:val="0"/>
      <w:marTop w:val="0"/>
      <w:marBottom w:val="0"/>
      <w:divBdr>
        <w:top w:val="none" w:sz="0" w:space="0" w:color="auto"/>
        <w:left w:val="none" w:sz="0" w:space="0" w:color="auto"/>
        <w:bottom w:val="none" w:sz="0" w:space="0" w:color="auto"/>
        <w:right w:val="none" w:sz="0" w:space="0" w:color="auto"/>
      </w:divBdr>
    </w:div>
    <w:div w:id="263001346">
      <w:bodyDiv w:val="1"/>
      <w:marLeft w:val="0"/>
      <w:marRight w:val="0"/>
      <w:marTop w:val="0"/>
      <w:marBottom w:val="0"/>
      <w:divBdr>
        <w:top w:val="none" w:sz="0" w:space="0" w:color="auto"/>
        <w:left w:val="none" w:sz="0" w:space="0" w:color="auto"/>
        <w:bottom w:val="none" w:sz="0" w:space="0" w:color="auto"/>
        <w:right w:val="none" w:sz="0" w:space="0" w:color="auto"/>
      </w:divBdr>
    </w:div>
    <w:div w:id="263929497">
      <w:bodyDiv w:val="1"/>
      <w:marLeft w:val="0"/>
      <w:marRight w:val="0"/>
      <w:marTop w:val="0"/>
      <w:marBottom w:val="0"/>
      <w:divBdr>
        <w:top w:val="none" w:sz="0" w:space="0" w:color="auto"/>
        <w:left w:val="none" w:sz="0" w:space="0" w:color="auto"/>
        <w:bottom w:val="none" w:sz="0" w:space="0" w:color="auto"/>
        <w:right w:val="none" w:sz="0" w:space="0" w:color="auto"/>
      </w:divBdr>
    </w:div>
    <w:div w:id="279262896">
      <w:bodyDiv w:val="1"/>
      <w:marLeft w:val="0"/>
      <w:marRight w:val="0"/>
      <w:marTop w:val="0"/>
      <w:marBottom w:val="0"/>
      <w:divBdr>
        <w:top w:val="none" w:sz="0" w:space="0" w:color="auto"/>
        <w:left w:val="none" w:sz="0" w:space="0" w:color="auto"/>
        <w:bottom w:val="none" w:sz="0" w:space="0" w:color="auto"/>
        <w:right w:val="none" w:sz="0" w:space="0" w:color="auto"/>
      </w:divBdr>
    </w:div>
    <w:div w:id="330108925">
      <w:bodyDiv w:val="1"/>
      <w:marLeft w:val="0"/>
      <w:marRight w:val="0"/>
      <w:marTop w:val="0"/>
      <w:marBottom w:val="0"/>
      <w:divBdr>
        <w:top w:val="none" w:sz="0" w:space="0" w:color="auto"/>
        <w:left w:val="none" w:sz="0" w:space="0" w:color="auto"/>
        <w:bottom w:val="none" w:sz="0" w:space="0" w:color="auto"/>
        <w:right w:val="none" w:sz="0" w:space="0" w:color="auto"/>
      </w:divBdr>
    </w:div>
    <w:div w:id="340088956">
      <w:bodyDiv w:val="1"/>
      <w:marLeft w:val="0"/>
      <w:marRight w:val="0"/>
      <w:marTop w:val="0"/>
      <w:marBottom w:val="0"/>
      <w:divBdr>
        <w:top w:val="none" w:sz="0" w:space="0" w:color="auto"/>
        <w:left w:val="none" w:sz="0" w:space="0" w:color="auto"/>
        <w:bottom w:val="none" w:sz="0" w:space="0" w:color="auto"/>
        <w:right w:val="none" w:sz="0" w:space="0" w:color="auto"/>
      </w:divBdr>
    </w:div>
    <w:div w:id="358285536">
      <w:bodyDiv w:val="1"/>
      <w:marLeft w:val="0"/>
      <w:marRight w:val="0"/>
      <w:marTop w:val="0"/>
      <w:marBottom w:val="0"/>
      <w:divBdr>
        <w:top w:val="none" w:sz="0" w:space="0" w:color="auto"/>
        <w:left w:val="none" w:sz="0" w:space="0" w:color="auto"/>
        <w:bottom w:val="none" w:sz="0" w:space="0" w:color="auto"/>
        <w:right w:val="none" w:sz="0" w:space="0" w:color="auto"/>
      </w:divBdr>
    </w:div>
    <w:div w:id="363410171">
      <w:bodyDiv w:val="1"/>
      <w:marLeft w:val="0"/>
      <w:marRight w:val="0"/>
      <w:marTop w:val="0"/>
      <w:marBottom w:val="0"/>
      <w:divBdr>
        <w:top w:val="none" w:sz="0" w:space="0" w:color="auto"/>
        <w:left w:val="none" w:sz="0" w:space="0" w:color="auto"/>
        <w:bottom w:val="none" w:sz="0" w:space="0" w:color="auto"/>
        <w:right w:val="none" w:sz="0" w:space="0" w:color="auto"/>
      </w:divBdr>
      <w:divsChild>
        <w:div w:id="501436052">
          <w:marLeft w:val="0"/>
          <w:marRight w:val="0"/>
          <w:marTop w:val="0"/>
          <w:marBottom w:val="0"/>
          <w:divBdr>
            <w:top w:val="none" w:sz="0" w:space="0" w:color="auto"/>
            <w:left w:val="none" w:sz="0" w:space="0" w:color="auto"/>
            <w:bottom w:val="none" w:sz="0" w:space="0" w:color="auto"/>
            <w:right w:val="none" w:sz="0" w:space="0" w:color="auto"/>
          </w:divBdr>
          <w:divsChild>
            <w:div w:id="1055931854">
              <w:marLeft w:val="0"/>
              <w:marRight w:val="0"/>
              <w:marTop w:val="0"/>
              <w:marBottom w:val="0"/>
              <w:divBdr>
                <w:top w:val="none" w:sz="0" w:space="0" w:color="auto"/>
                <w:left w:val="none" w:sz="0" w:space="0" w:color="auto"/>
                <w:bottom w:val="none" w:sz="0" w:space="0" w:color="auto"/>
                <w:right w:val="none" w:sz="0" w:space="0" w:color="auto"/>
              </w:divBdr>
            </w:div>
            <w:div w:id="383912592">
              <w:marLeft w:val="0"/>
              <w:marRight w:val="0"/>
              <w:marTop w:val="0"/>
              <w:marBottom w:val="0"/>
              <w:divBdr>
                <w:top w:val="none" w:sz="0" w:space="0" w:color="auto"/>
                <w:left w:val="none" w:sz="0" w:space="0" w:color="auto"/>
                <w:bottom w:val="none" w:sz="0" w:space="0" w:color="auto"/>
                <w:right w:val="none" w:sz="0" w:space="0" w:color="auto"/>
              </w:divBdr>
            </w:div>
            <w:div w:id="1106461282">
              <w:marLeft w:val="0"/>
              <w:marRight w:val="0"/>
              <w:marTop w:val="0"/>
              <w:marBottom w:val="0"/>
              <w:divBdr>
                <w:top w:val="none" w:sz="0" w:space="0" w:color="auto"/>
                <w:left w:val="none" w:sz="0" w:space="0" w:color="auto"/>
                <w:bottom w:val="none" w:sz="0" w:space="0" w:color="auto"/>
                <w:right w:val="none" w:sz="0" w:space="0" w:color="auto"/>
              </w:divBdr>
            </w:div>
            <w:div w:id="877158278">
              <w:marLeft w:val="0"/>
              <w:marRight w:val="0"/>
              <w:marTop w:val="0"/>
              <w:marBottom w:val="0"/>
              <w:divBdr>
                <w:top w:val="none" w:sz="0" w:space="0" w:color="auto"/>
                <w:left w:val="none" w:sz="0" w:space="0" w:color="auto"/>
                <w:bottom w:val="none" w:sz="0" w:space="0" w:color="auto"/>
                <w:right w:val="none" w:sz="0" w:space="0" w:color="auto"/>
              </w:divBdr>
            </w:div>
            <w:div w:id="125659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265683">
      <w:bodyDiv w:val="1"/>
      <w:marLeft w:val="0"/>
      <w:marRight w:val="0"/>
      <w:marTop w:val="0"/>
      <w:marBottom w:val="0"/>
      <w:divBdr>
        <w:top w:val="none" w:sz="0" w:space="0" w:color="auto"/>
        <w:left w:val="none" w:sz="0" w:space="0" w:color="auto"/>
        <w:bottom w:val="none" w:sz="0" w:space="0" w:color="auto"/>
        <w:right w:val="none" w:sz="0" w:space="0" w:color="auto"/>
      </w:divBdr>
    </w:div>
    <w:div w:id="411316131">
      <w:bodyDiv w:val="1"/>
      <w:marLeft w:val="0"/>
      <w:marRight w:val="0"/>
      <w:marTop w:val="0"/>
      <w:marBottom w:val="0"/>
      <w:divBdr>
        <w:top w:val="none" w:sz="0" w:space="0" w:color="auto"/>
        <w:left w:val="none" w:sz="0" w:space="0" w:color="auto"/>
        <w:bottom w:val="none" w:sz="0" w:space="0" w:color="auto"/>
        <w:right w:val="none" w:sz="0" w:space="0" w:color="auto"/>
      </w:divBdr>
    </w:div>
    <w:div w:id="416710402">
      <w:bodyDiv w:val="1"/>
      <w:marLeft w:val="0"/>
      <w:marRight w:val="0"/>
      <w:marTop w:val="0"/>
      <w:marBottom w:val="0"/>
      <w:divBdr>
        <w:top w:val="none" w:sz="0" w:space="0" w:color="auto"/>
        <w:left w:val="none" w:sz="0" w:space="0" w:color="auto"/>
        <w:bottom w:val="none" w:sz="0" w:space="0" w:color="auto"/>
        <w:right w:val="none" w:sz="0" w:space="0" w:color="auto"/>
      </w:divBdr>
    </w:div>
    <w:div w:id="439492531">
      <w:bodyDiv w:val="1"/>
      <w:marLeft w:val="0"/>
      <w:marRight w:val="0"/>
      <w:marTop w:val="0"/>
      <w:marBottom w:val="0"/>
      <w:divBdr>
        <w:top w:val="none" w:sz="0" w:space="0" w:color="auto"/>
        <w:left w:val="none" w:sz="0" w:space="0" w:color="auto"/>
        <w:bottom w:val="none" w:sz="0" w:space="0" w:color="auto"/>
        <w:right w:val="none" w:sz="0" w:space="0" w:color="auto"/>
      </w:divBdr>
    </w:div>
    <w:div w:id="469130593">
      <w:bodyDiv w:val="1"/>
      <w:marLeft w:val="0"/>
      <w:marRight w:val="0"/>
      <w:marTop w:val="0"/>
      <w:marBottom w:val="0"/>
      <w:divBdr>
        <w:top w:val="none" w:sz="0" w:space="0" w:color="auto"/>
        <w:left w:val="none" w:sz="0" w:space="0" w:color="auto"/>
        <w:bottom w:val="none" w:sz="0" w:space="0" w:color="auto"/>
        <w:right w:val="none" w:sz="0" w:space="0" w:color="auto"/>
      </w:divBdr>
    </w:div>
    <w:div w:id="542447494">
      <w:bodyDiv w:val="1"/>
      <w:marLeft w:val="0"/>
      <w:marRight w:val="0"/>
      <w:marTop w:val="0"/>
      <w:marBottom w:val="0"/>
      <w:divBdr>
        <w:top w:val="none" w:sz="0" w:space="0" w:color="auto"/>
        <w:left w:val="none" w:sz="0" w:space="0" w:color="auto"/>
        <w:bottom w:val="none" w:sz="0" w:space="0" w:color="auto"/>
        <w:right w:val="none" w:sz="0" w:space="0" w:color="auto"/>
      </w:divBdr>
    </w:div>
    <w:div w:id="543759976">
      <w:bodyDiv w:val="1"/>
      <w:marLeft w:val="0"/>
      <w:marRight w:val="0"/>
      <w:marTop w:val="0"/>
      <w:marBottom w:val="0"/>
      <w:divBdr>
        <w:top w:val="none" w:sz="0" w:space="0" w:color="auto"/>
        <w:left w:val="none" w:sz="0" w:space="0" w:color="auto"/>
        <w:bottom w:val="none" w:sz="0" w:space="0" w:color="auto"/>
        <w:right w:val="none" w:sz="0" w:space="0" w:color="auto"/>
      </w:divBdr>
    </w:div>
    <w:div w:id="587348691">
      <w:bodyDiv w:val="1"/>
      <w:marLeft w:val="0"/>
      <w:marRight w:val="0"/>
      <w:marTop w:val="0"/>
      <w:marBottom w:val="0"/>
      <w:divBdr>
        <w:top w:val="none" w:sz="0" w:space="0" w:color="auto"/>
        <w:left w:val="none" w:sz="0" w:space="0" w:color="auto"/>
        <w:bottom w:val="none" w:sz="0" w:space="0" w:color="auto"/>
        <w:right w:val="none" w:sz="0" w:space="0" w:color="auto"/>
      </w:divBdr>
    </w:div>
    <w:div w:id="609359126">
      <w:bodyDiv w:val="1"/>
      <w:marLeft w:val="0"/>
      <w:marRight w:val="0"/>
      <w:marTop w:val="0"/>
      <w:marBottom w:val="0"/>
      <w:divBdr>
        <w:top w:val="none" w:sz="0" w:space="0" w:color="auto"/>
        <w:left w:val="none" w:sz="0" w:space="0" w:color="auto"/>
        <w:bottom w:val="none" w:sz="0" w:space="0" w:color="auto"/>
        <w:right w:val="none" w:sz="0" w:space="0" w:color="auto"/>
      </w:divBdr>
    </w:div>
    <w:div w:id="618611410">
      <w:bodyDiv w:val="1"/>
      <w:marLeft w:val="0"/>
      <w:marRight w:val="0"/>
      <w:marTop w:val="0"/>
      <w:marBottom w:val="0"/>
      <w:divBdr>
        <w:top w:val="none" w:sz="0" w:space="0" w:color="auto"/>
        <w:left w:val="none" w:sz="0" w:space="0" w:color="auto"/>
        <w:bottom w:val="none" w:sz="0" w:space="0" w:color="auto"/>
        <w:right w:val="none" w:sz="0" w:space="0" w:color="auto"/>
      </w:divBdr>
    </w:div>
    <w:div w:id="659698027">
      <w:bodyDiv w:val="1"/>
      <w:marLeft w:val="0"/>
      <w:marRight w:val="0"/>
      <w:marTop w:val="0"/>
      <w:marBottom w:val="0"/>
      <w:divBdr>
        <w:top w:val="none" w:sz="0" w:space="0" w:color="auto"/>
        <w:left w:val="none" w:sz="0" w:space="0" w:color="auto"/>
        <w:bottom w:val="none" w:sz="0" w:space="0" w:color="auto"/>
        <w:right w:val="none" w:sz="0" w:space="0" w:color="auto"/>
      </w:divBdr>
    </w:div>
    <w:div w:id="792528076">
      <w:bodyDiv w:val="1"/>
      <w:marLeft w:val="0"/>
      <w:marRight w:val="0"/>
      <w:marTop w:val="0"/>
      <w:marBottom w:val="0"/>
      <w:divBdr>
        <w:top w:val="none" w:sz="0" w:space="0" w:color="auto"/>
        <w:left w:val="none" w:sz="0" w:space="0" w:color="auto"/>
        <w:bottom w:val="none" w:sz="0" w:space="0" w:color="auto"/>
        <w:right w:val="none" w:sz="0" w:space="0" w:color="auto"/>
      </w:divBdr>
    </w:div>
    <w:div w:id="797140940">
      <w:bodyDiv w:val="1"/>
      <w:marLeft w:val="0"/>
      <w:marRight w:val="0"/>
      <w:marTop w:val="0"/>
      <w:marBottom w:val="0"/>
      <w:divBdr>
        <w:top w:val="none" w:sz="0" w:space="0" w:color="auto"/>
        <w:left w:val="none" w:sz="0" w:space="0" w:color="auto"/>
        <w:bottom w:val="none" w:sz="0" w:space="0" w:color="auto"/>
        <w:right w:val="none" w:sz="0" w:space="0" w:color="auto"/>
      </w:divBdr>
    </w:div>
    <w:div w:id="830406740">
      <w:bodyDiv w:val="1"/>
      <w:marLeft w:val="0"/>
      <w:marRight w:val="0"/>
      <w:marTop w:val="0"/>
      <w:marBottom w:val="0"/>
      <w:divBdr>
        <w:top w:val="none" w:sz="0" w:space="0" w:color="auto"/>
        <w:left w:val="none" w:sz="0" w:space="0" w:color="auto"/>
        <w:bottom w:val="none" w:sz="0" w:space="0" w:color="auto"/>
        <w:right w:val="none" w:sz="0" w:space="0" w:color="auto"/>
      </w:divBdr>
    </w:div>
    <w:div w:id="862943229">
      <w:bodyDiv w:val="1"/>
      <w:marLeft w:val="0"/>
      <w:marRight w:val="0"/>
      <w:marTop w:val="0"/>
      <w:marBottom w:val="0"/>
      <w:divBdr>
        <w:top w:val="none" w:sz="0" w:space="0" w:color="auto"/>
        <w:left w:val="none" w:sz="0" w:space="0" w:color="auto"/>
        <w:bottom w:val="none" w:sz="0" w:space="0" w:color="auto"/>
        <w:right w:val="none" w:sz="0" w:space="0" w:color="auto"/>
      </w:divBdr>
    </w:div>
    <w:div w:id="898174987">
      <w:bodyDiv w:val="1"/>
      <w:marLeft w:val="0"/>
      <w:marRight w:val="0"/>
      <w:marTop w:val="0"/>
      <w:marBottom w:val="0"/>
      <w:divBdr>
        <w:top w:val="none" w:sz="0" w:space="0" w:color="auto"/>
        <w:left w:val="none" w:sz="0" w:space="0" w:color="auto"/>
        <w:bottom w:val="none" w:sz="0" w:space="0" w:color="auto"/>
        <w:right w:val="none" w:sz="0" w:space="0" w:color="auto"/>
      </w:divBdr>
      <w:divsChild>
        <w:div w:id="471560504">
          <w:marLeft w:val="0"/>
          <w:marRight w:val="0"/>
          <w:marTop w:val="0"/>
          <w:marBottom w:val="0"/>
          <w:divBdr>
            <w:top w:val="none" w:sz="0" w:space="0" w:color="auto"/>
            <w:left w:val="none" w:sz="0" w:space="0" w:color="auto"/>
            <w:bottom w:val="none" w:sz="0" w:space="0" w:color="auto"/>
            <w:right w:val="none" w:sz="0" w:space="0" w:color="auto"/>
          </w:divBdr>
        </w:div>
        <w:div w:id="219174780">
          <w:marLeft w:val="0"/>
          <w:marRight w:val="0"/>
          <w:marTop w:val="0"/>
          <w:marBottom w:val="0"/>
          <w:divBdr>
            <w:top w:val="none" w:sz="0" w:space="0" w:color="auto"/>
            <w:left w:val="none" w:sz="0" w:space="0" w:color="auto"/>
            <w:bottom w:val="none" w:sz="0" w:space="0" w:color="auto"/>
            <w:right w:val="none" w:sz="0" w:space="0" w:color="auto"/>
          </w:divBdr>
        </w:div>
        <w:div w:id="1186092512">
          <w:marLeft w:val="0"/>
          <w:marRight w:val="0"/>
          <w:marTop w:val="0"/>
          <w:marBottom w:val="0"/>
          <w:divBdr>
            <w:top w:val="none" w:sz="0" w:space="0" w:color="auto"/>
            <w:left w:val="none" w:sz="0" w:space="0" w:color="auto"/>
            <w:bottom w:val="none" w:sz="0" w:space="0" w:color="auto"/>
            <w:right w:val="none" w:sz="0" w:space="0" w:color="auto"/>
          </w:divBdr>
        </w:div>
        <w:div w:id="378171581">
          <w:marLeft w:val="0"/>
          <w:marRight w:val="0"/>
          <w:marTop w:val="0"/>
          <w:marBottom w:val="0"/>
          <w:divBdr>
            <w:top w:val="none" w:sz="0" w:space="0" w:color="auto"/>
            <w:left w:val="none" w:sz="0" w:space="0" w:color="auto"/>
            <w:bottom w:val="none" w:sz="0" w:space="0" w:color="auto"/>
            <w:right w:val="none" w:sz="0" w:space="0" w:color="auto"/>
          </w:divBdr>
        </w:div>
      </w:divsChild>
    </w:div>
    <w:div w:id="917322571">
      <w:bodyDiv w:val="1"/>
      <w:marLeft w:val="0"/>
      <w:marRight w:val="0"/>
      <w:marTop w:val="0"/>
      <w:marBottom w:val="0"/>
      <w:divBdr>
        <w:top w:val="none" w:sz="0" w:space="0" w:color="auto"/>
        <w:left w:val="none" w:sz="0" w:space="0" w:color="auto"/>
        <w:bottom w:val="none" w:sz="0" w:space="0" w:color="auto"/>
        <w:right w:val="none" w:sz="0" w:space="0" w:color="auto"/>
      </w:divBdr>
    </w:div>
    <w:div w:id="941305398">
      <w:bodyDiv w:val="1"/>
      <w:marLeft w:val="0"/>
      <w:marRight w:val="0"/>
      <w:marTop w:val="0"/>
      <w:marBottom w:val="0"/>
      <w:divBdr>
        <w:top w:val="none" w:sz="0" w:space="0" w:color="auto"/>
        <w:left w:val="none" w:sz="0" w:space="0" w:color="auto"/>
        <w:bottom w:val="none" w:sz="0" w:space="0" w:color="auto"/>
        <w:right w:val="none" w:sz="0" w:space="0" w:color="auto"/>
      </w:divBdr>
    </w:div>
    <w:div w:id="941915121">
      <w:bodyDiv w:val="1"/>
      <w:marLeft w:val="0"/>
      <w:marRight w:val="0"/>
      <w:marTop w:val="0"/>
      <w:marBottom w:val="0"/>
      <w:divBdr>
        <w:top w:val="none" w:sz="0" w:space="0" w:color="auto"/>
        <w:left w:val="none" w:sz="0" w:space="0" w:color="auto"/>
        <w:bottom w:val="none" w:sz="0" w:space="0" w:color="auto"/>
        <w:right w:val="none" w:sz="0" w:space="0" w:color="auto"/>
      </w:divBdr>
    </w:div>
    <w:div w:id="956327905">
      <w:bodyDiv w:val="1"/>
      <w:marLeft w:val="0"/>
      <w:marRight w:val="0"/>
      <w:marTop w:val="0"/>
      <w:marBottom w:val="0"/>
      <w:divBdr>
        <w:top w:val="none" w:sz="0" w:space="0" w:color="auto"/>
        <w:left w:val="none" w:sz="0" w:space="0" w:color="auto"/>
        <w:bottom w:val="none" w:sz="0" w:space="0" w:color="auto"/>
        <w:right w:val="none" w:sz="0" w:space="0" w:color="auto"/>
      </w:divBdr>
    </w:div>
    <w:div w:id="966593755">
      <w:bodyDiv w:val="1"/>
      <w:marLeft w:val="0"/>
      <w:marRight w:val="0"/>
      <w:marTop w:val="0"/>
      <w:marBottom w:val="0"/>
      <w:divBdr>
        <w:top w:val="none" w:sz="0" w:space="0" w:color="auto"/>
        <w:left w:val="none" w:sz="0" w:space="0" w:color="auto"/>
        <w:bottom w:val="none" w:sz="0" w:space="0" w:color="auto"/>
        <w:right w:val="none" w:sz="0" w:space="0" w:color="auto"/>
      </w:divBdr>
    </w:div>
    <w:div w:id="982544514">
      <w:bodyDiv w:val="1"/>
      <w:marLeft w:val="0"/>
      <w:marRight w:val="0"/>
      <w:marTop w:val="0"/>
      <w:marBottom w:val="0"/>
      <w:divBdr>
        <w:top w:val="none" w:sz="0" w:space="0" w:color="auto"/>
        <w:left w:val="none" w:sz="0" w:space="0" w:color="auto"/>
        <w:bottom w:val="none" w:sz="0" w:space="0" w:color="auto"/>
        <w:right w:val="none" w:sz="0" w:space="0" w:color="auto"/>
      </w:divBdr>
    </w:div>
    <w:div w:id="1008674037">
      <w:bodyDiv w:val="1"/>
      <w:marLeft w:val="0"/>
      <w:marRight w:val="0"/>
      <w:marTop w:val="0"/>
      <w:marBottom w:val="0"/>
      <w:divBdr>
        <w:top w:val="none" w:sz="0" w:space="0" w:color="auto"/>
        <w:left w:val="none" w:sz="0" w:space="0" w:color="auto"/>
        <w:bottom w:val="none" w:sz="0" w:space="0" w:color="auto"/>
        <w:right w:val="none" w:sz="0" w:space="0" w:color="auto"/>
      </w:divBdr>
    </w:div>
    <w:div w:id="1073963984">
      <w:bodyDiv w:val="1"/>
      <w:marLeft w:val="0"/>
      <w:marRight w:val="0"/>
      <w:marTop w:val="0"/>
      <w:marBottom w:val="0"/>
      <w:divBdr>
        <w:top w:val="none" w:sz="0" w:space="0" w:color="auto"/>
        <w:left w:val="none" w:sz="0" w:space="0" w:color="auto"/>
        <w:bottom w:val="none" w:sz="0" w:space="0" w:color="auto"/>
        <w:right w:val="none" w:sz="0" w:space="0" w:color="auto"/>
      </w:divBdr>
    </w:div>
    <w:div w:id="1105660735">
      <w:bodyDiv w:val="1"/>
      <w:marLeft w:val="0"/>
      <w:marRight w:val="0"/>
      <w:marTop w:val="0"/>
      <w:marBottom w:val="0"/>
      <w:divBdr>
        <w:top w:val="none" w:sz="0" w:space="0" w:color="auto"/>
        <w:left w:val="none" w:sz="0" w:space="0" w:color="auto"/>
        <w:bottom w:val="none" w:sz="0" w:space="0" w:color="auto"/>
        <w:right w:val="none" w:sz="0" w:space="0" w:color="auto"/>
      </w:divBdr>
    </w:div>
    <w:div w:id="1150707452">
      <w:bodyDiv w:val="1"/>
      <w:marLeft w:val="0"/>
      <w:marRight w:val="0"/>
      <w:marTop w:val="0"/>
      <w:marBottom w:val="0"/>
      <w:divBdr>
        <w:top w:val="none" w:sz="0" w:space="0" w:color="auto"/>
        <w:left w:val="none" w:sz="0" w:space="0" w:color="auto"/>
        <w:bottom w:val="none" w:sz="0" w:space="0" w:color="auto"/>
        <w:right w:val="none" w:sz="0" w:space="0" w:color="auto"/>
      </w:divBdr>
    </w:div>
    <w:div w:id="1158107544">
      <w:bodyDiv w:val="1"/>
      <w:marLeft w:val="0"/>
      <w:marRight w:val="0"/>
      <w:marTop w:val="0"/>
      <w:marBottom w:val="0"/>
      <w:divBdr>
        <w:top w:val="none" w:sz="0" w:space="0" w:color="auto"/>
        <w:left w:val="none" w:sz="0" w:space="0" w:color="auto"/>
        <w:bottom w:val="none" w:sz="0" w:space="0" w:color="auto"/>
        <w:right w:val="none" w:sz="0" w:space="0" w:color="auto"/>
      </w:divBdr>
    </w:div>
    <w:div w:id="1180044858">
      <w:bodyDiv w:val="1"/>
      <w:marLeft w:val="0"/>
      <w:marRight w:val="0"/>
      <w:marTop w:val="0"/>
      <w:marBottom w:val="0"/>
      <w:divBdr>
        <w:top w:val="none" w:sz="0" w:space="0" w:color="auto"/>
        <w:left w:val="none" w:sz="0" w:space="0" w:color="auto"/>
        <w:bottom w:val="none" w:sz="0" w:space="0" w:color="auto"/>
        <w:right w:val="none" w:sz="0" w:space="0" w:color="auto"/>
      </w:divBdr>
    </w:div>
    <w:div w:id="1187980320">
      <w:bodyDiv w:val="1"/>
      <w:marLeft w:val="0"/>
      <w:marRight w:val="0"/>
      <w:marTop w:val="0"/>
      <w:marBottom w:val="0"/>
      <w:divBdr>
        <w:top w:val="none" w:sz="0" w:space="0" w:color="auto"/>
        <w:left w:val="none" w:sz="0" w:space="0" w:color="auto"/>
        <w:bottom w:val="none" w:sz="0" w:space="0" w:color="auto"/>
        <w:right w:val="none" w:sz="0" w:space="0" w:color="auto"/>
      </w:divBdr>
    </w:div>
    <w:div w:id="1218588584">
      <w:bodyDiv w:val="1"/>
      <w:marLeft w:val="0"/>
      <w:marRight w:val="0"/>
      <w:marTop w:val="0"/>
      <w:marBottom w:val="0"/>
      <w:divBdr>
        <w:top w:val="none" w:sz="0" w:space="0" w:color="auto"/>
        <w:left w:val="none" w:sz="0" w:space="0" w:color="auto"/>
        <w:bottom w:val="none" w:sz="0" w:space="0" w:color="auto"/>
        <w:right w:val="none" w:sz="0" w:space="0" w:color="auto"/>
      </w:divBdr>
    </w:div>
    <w:div w:id="1281104362">
      <w:bodyDiv w:val="1"/>
      <w:marLeft w:val="0"/>
      <w:marRight w:val="0"/>
      <w:marTop w:val="0"/>
      <w:marBottom w:val="0"/>
      <w:divBdr>
        <w:top w:val="none" w:sz="0" w:space="0" w:color="auto"/>
        <w:left w:val="none" w:sz="0" w:space="0" w:color="auto"/>
        <w:bottom w:val="none" w:sz="0" w:space="0" w:color="auto"/>
        <w:right w:val="none" w:sz="0" w:space="0" w:color="auto"/>
      </w:divBdr>
    </w:div>
    <w:div w:id="1294292062">
      <w:bodyDiv w:val="1"/>
      <w:marLeft w:val="0"/>
      <w:marRight w:val="0"/>
      <w:marTop w:val="0"/>
      <w:marBottom w:val="0"/>
      <w:divBdr>
        <w:top w:val="none" w:sz="0" w:space="0" w:color="auto"/>
        <w:left w:val="none" w:sz="0" w:space="0" w:color="auto"/>
        <w:bottom w:val="none" w:sz="0" w:space="0" w:color="auto"/>
        <w:right w:val="none" w:sz="0" w:space="0" w:color="auto"/>
      </w:divBdr>
    </w:div>
    <w:div w:id="1361008144">
      <w:bodyDiv w:val="1"/>
      <w:marLeft w:val="0"/>
      <w:marRight w:val="0"/>
      <w:marTop w:val="0"/>
      <w:marBottom w:val="0"/>
      <w:divBdr>
        <w:top w:val="none" w:sz="0" w:space="0" w:color="auto"/>
        <w:left w:val="none" w:sz="0" w:space="0" w:color="auto"/>
        <w:bottom w:val="none" w:sz="0" w:space="0" w:color="auto"/>
        <w:right w:val="none" w:sz="0" w:space="0" w:color="auto"/>
      </w:divBdr>
    </w:div>
    <w:div w:id="1398473799">
      <w:bodyDiv w:val="1"/>
      <w:marLeft w:val="0"/>
      <w:marRight w:val="0"/>
      <w:marTop w:val="0"/>
      <w:marBottom w:val="0"/>
      <w:divBdr>
        <w:top w:val="none" w:sz="0" w:space="0" w:color="auto"/>
        <w:left w:val="none" w:sz="0" w:space="0" w:color="auto"/>
        <w:bottom w:val="none" w:sz="0" w:space="0" w:color="auto"/>
        <w:right w:val="none" w:sz="0" w:space="0" w:color="auto"/>
      </w:divBdr>
    </w:div>
    <w:div w:id="1401556526">
      <w:bodyDiv w:val="1"/>
      <w:marLeft w:val="0"/>
      <w:marRight w:val="0"/>
      <w:marTop w:val="0"/>
      <w:marBottom w:val="0"/>
      <w:divBdr>
        <w:top w:val="none" w:sz="0" w:space="0" w:color="auto"/>
        <w:left w:val="none" w:sz="0" w:space="0" w:color="auto"/>
        <w:bottom w:val="none" w:sz="0" w:space="0" w:color="auto"/>
        <w:right w:val="none" w:sz="0" w:space="0" w:color="auto"/>
      </w:divBdr>
    </w:div>
    <w:div w:id="1462111676">
      <w:bodyDiv w:val="1"/>
      <w:marLeft w:val="0"/>
      <w:marRight w:val="0"/>
      <w:marTop w:val="0"/>
      <w:marBottom w:val="0"/>
      <w:divBdr>
        <w:top w:val="none" w:sz="0" w:space="0" w:color="auto"/>
        <w:left w:val="none" w:sz="0" w:space="0" w:color="auto"/>
        <w:bottom w:val="none" w:sz="0" w:space="0" w:color="auto"/>
        <w:right w:val="none" w:sz="0" w:space="0" w:color="auto"/>
      </w:divBdr>
    </w:div>
    <w:div w:id="1473447862">
      <w:bodyDiv w:val="1"/>
      <w:marLeft w:val="0"/>
      <w:marRight w:val="0"/>
      <w:marTop w:val="0"/>
      <w:marBottom w:val="0"/>
      <w:divBdr>
        <w:top w:val="none" w:sz="0" w:space="0" w:color="auto"/>
        <w:left w:val="none" w:sz="0" w:space="0" w:color="auto"/>
        <w:bottom w:val="none" w:sz="0" w:space="0" w:color="auto"/>
        <w:right w:val="none" w:sz="0" w:space="0" w:color="auto"/>
      </w:divBdr>
    </w:div>
    <w:div w:id="1506506877">
      <w:bodyDiv w:val="1"/>
      <w:marLeft w:val="0"/>
      <w:marRight w:val="0"/>
      <w:marTop w:val="0"/>
      <w:marBottom w:val="0"/>
      <w:divBdr>
        <w:top w:val="none" w:sz="0" w:space="0" w:color="auto"/>
        <w:left w:val="none" w:sz="0" w:space="0" w:color="auto"/>
        <w:bottom w:val="none" w:sz="0" w:space="0" w:color="auto"/>
        <w:right w:val="none" w:sz="0" w:space="0" w:color="auto"/>
      </w:divBdr>
    </w:div>
    <w:div w:id="1512838165">
      <w:bodyDiv w:val="1"/>
      <w:marLeft w:val="0"/>
      <w:marRight w:val="0"/>
      <w:marTop w:val="0"/>
      <w:marBottom w:val="0"/>
      <w:divBdr>
        <w:top w:val="none" w:sz="0" w:space="0" w:color="auto"/>
        <w:left w:val="none" w:sz="0" w:space="0" w:color="auto"/>
        <w:bottom w:val="none" w:sz="0" w:space="0" w:color="auto"/>
        <w:right w:val="none" w:sz="0" w:space="0" w:color="auto"/>
      </w:divBdr>
    </w:div>
    <w:div w:id="1517890507">
      <w:bodyDiv w:val="1"/>
      <w:marLeft w:val="0"/>
      <w:marRight w:val="0"/>
      <w:marTop w:val="0"/>
      <w:marBottom w:val="0"/>
      <w:divBdr>
        <w:top w:val="none" w:sz="0" w:space="0" w:color="auto"/>
        <w:left w:val="none" w:sz="0" w:space="0" w:color="auto"/>
        <w:bottom w:val="none" w:sz="0" w:space="0" w:color="auto"/>
        <w:right w:val="none" w:sz="0" w:space="0" w:color="auto"/>
      </w:divBdr>
    </w:div>
    <w:div w:id="1540629564">
      <w:bodyDiv w:val="1"/>
      <w:marLeft w:val="0"/>
      <w:marRight w:val="0"/>
      <w:marTop w:val="0"/>
      <w:marBottom w:val="0"/>
      <w:divBdr>
        <w:top w:val="none" w:sz="0" w:space="0" w:color="auto"/>
        <w:left w:val="none" w:sz="0" w:space="0" w:color="auto"/>
        <w:bottom w:val="none" w:sz="0" w:space="0" w:color="auto"/>
        <w:right w:val="none" w:sz="0" w:space="0" w:color="auto"/>
      </w:divBdr>
    </w:div>
    <w:div w:id="1546598066">
      <w:bodyDiv w:val="1"/>
      <w:marLeft w:val="0"/>
      <w:marRight w:val="0"/>
      <w:marTop w:val="0"/>
      <w:marBottom w:val="0"/>
      <w:divBdr>
        <w:top w:val="none" w:sz="0" w:space="0" w:color="auto"/>
        <w:left w:val="none" w:sz="0" w:space="0" w:color="auto"/>
        <w:bottom w:val="none" w:sz="0" w:space="0" w:color="auto"/>
        <w:right w:val="none" w:sz="0" w:space="0" w:color="auto"/>
      </w:divBdr>
    </w:div>
    <w:div w:id="1565871322">
      <w:bodyDiv w:val="1"/>
      <w:marLeft w:val="0"/>
      <w:marRight w:val="0"/>
      <w:marTop w:val="0"/>
      <w:marBottom w:val="0"/>
      <w:divBdr>
        <w:top w:val="none" w:sz="0" w:space="0" w:color="auto"/>
        <w:left w:val="none" w:sz="0" w:space="0" w:color="auto"/>
        <w:bottom w:val="none" w:sz="0" w:space="0" w:color="auto"/>
        <w:right w:val="none" w:sz="0" w:space="0" w:color="auto"/>
      </w:divBdr>
    </w:div>
    <w:div w:id="1579635432">
      <w:bodyDiv w:val="1"/>
      <w:marLeft w:val="0"/>
      <w:marRight w:val="0"/>
      <w:marTop w:val="0"/>
      <w:marBottom w:val="0"/>
      <w:divBdr>
        <w:top w:val="none" w:sz="0" w:space="0" w:color="auto"/>
        <w:left w:val="none" w:sz="0" w:space="0" w:color="auto"/>
        <w:bottom w:val="none" w:sz="0" w:space="0" w:color="auto"/>
        <w:right w:val="none" w:sz="0" w:space="0" w:color="auto"/>
      </w:divBdr>
    </w:div>
    <w:div w:id="1589079235">
      <w:bodyDiv w:val="1"/>
      <w:marLeft w:val="0"/>
      <w:marRight w:val="0"/>
      <w:marTop w:val="0"/>
      <w:marBottom w:val="0"/>
      <w:divBdr>
        <w:top w:val="none" w:sz="0" w:space="0" w:color="auto"/>
        <w:left w:val="none" w:sz="0" w:space="0" w:color="auto"/>
        <w:bottom w:val="none" w:sz="0" w:space="0" w:color="auto"/>
        <w:right w:val="none" w:sz="0" w:space="0" w:color="auto"/>
      </w:divBdr>
    </w:div>
    <w:div w:id="1592079631">
      <w:bodyDiv w:val="1"/>
      <w:marLeft w:val="0"/>
      <w:marRight w:val="0"/>
      <w:marTop w:val="0"/>
      <w:marBottom w:val="0"/>
      <w:divBdr>
        <w:top w:val="none" w:sz="0" w:space="0" w:color="auto"/>
        <w:left w:val="none" w:sz="0" w:space="0" w:color="auto"/>
        <w:bottom w:val="none" w:sz="0" w:space="0" w:color="auto"/>
        <w:right w:val="none" w:sz="0" w:space="0" w:color="auto"/>
      </w:divBdr>
    </w:div>
    <w:div w:id="1617447251">
      <w:bodyDiv w:val="1"/>
      <w:marLeft w:val="0"/>
      <w:marRight w:val="0"/>
      <w:marTop w:val="0"/>
      <w:marBottom w:val="0"/>
      <w:divBdr>
        <w:top w:val="none" w:sz="0" w:space="0" w:color="auto"/>
        <w:left w:val="none" w:sz="0" w:space="0" w:color="auto"/>
        <w:bottom w:val="none" w:sz="0" w:space="0" w:color="auto"/>
        <w:right w:val="none" w:sz="0" w:space="0" w:color="auto"/>
      </w:divBdr>
    </w:div>
    <w:div w:id="1638140144">
      <w:bodyDiv w:val="1"/>
      <w:marLeft w:val="0"/>
      <w:marRight w:val="0"/>
      <w:marTop w:val="0"/>
      <w:marBottom w:val="0"/>
      <w:divBdr>
        <w:top w:val="none" w:sz="0" w:space="0" w:color="auto"/>
        <w:left w:val="none" w:sz="0" w:space="0" w:color="auto"/>
        <w:bottom w:val="none" w:sz="0" w:space="0" w:color="auto"/>
        <w:right w:val="none" w:sz="0" w:space="0" w:color="auto"/>
      </w:divBdr>
    </w:div>
    <w:div w:id="1643001715">
      <w:bodyDiv w:val="1"/>
      <w:marLeft w:val="0"/>
      <w:marRight w:val="0"/>
      <w:marTop w:val="0"/>
      <w:marBottom w:val="0"/>
      <w:divBdr>
        <w:top w:val="none" w:sz="0" w:space="0" w:color="auto"/>
        <w:left w:val="none" w:sz="0" w:space="0" w:color="auto"/>
        <w:bottom w:val="none" w:sz="0" w:space="0" w:color="auto"/>
        <w:right w:val="none" w:sz="0" w:space="0" w:color="auto"/>
      </w:divBdr>
    </w:div>
    <w:div w:id="1659967121">
      <w:bodyDiv w:val="1"/>
      <w:marLeft w:val="0"/>
      <w:marRight w:val="0"/>
      <w:marTop w:val="0"/>
      <w:marBottom w:val="0"/>
      <w:divBdr>
        <w:top w:val="none" w:sz="0" w:space="0" w:color="auto"/>
        <w:left w:val="none" w:sz="0" w:space="0" w:color="auto"/>
        <w:bottom w:val="none" w:sz="0" w:space="0" w:color="auto"/>
        <w:right w:val="none" w:sz="0" w:space="0" w:color="auto"/>
      </w:divBdr>
      <w:divsChild>
        <w:div w:id="746265270">
          <w:marLeft w:val="0"/>
          <w:marRight w:val="0"/>
          <w:marTop w:val="0"/>
          <w:marBottom w:val="0"/>
          <w:divBdr>
            <w:top w:val="none" w:sz="0" w:space="0" w:color="auto"/>
            <w:left w:val="none" w:sz="0" w:space="0" w:color="auto"/>
            <w:bottom w:val="none" w:sz="0" w:space="0" w:color="auto"/>
            <w:right w:val="none" w:sz="0" w:space="0" w:color="auto"/>
          </w:divBdr>
        </w:div>
        <w:div w:id="1110203964">
          <w:marLeft w:val="0"/>
          <w:marRight w:val="0"/>
          <w:marTop w:val="0"/>
          <w:marBottom w:val="0"/>
          <w:divBdr>
            <w:top w:val="none" w:sz="0" w:space="0" w:color="auto"/>
            <w:left w:val="none" w:sz="0" w:space="0" w:color="auto"/>
            <w:bottom w:val="none" w:sz="0" w:space="0" w:color="auto"/>
            <w:right w:val="none" w:sz="0" w:space="0" w:color="auto"/>
          </w:divBdr>
        </w:div>
        <w:div w:id="1266695574">
          <w:marLeft w:val="0"/>
          <w:marRight w:val="0"/>
          <w:marTop w:val="0"/>
          <w:marBottom w:val="0"/>
          <w:divBdr>
            <w:top w:val="none" w:sz="0" w:space="0" w:color="auto"/>
            <w:left w:val="none" w:sz="0" w:space="0" w:color="auto"/>
            <w:bottom w:val="none" w:sz="0" w:space="0" w:color="auto"/>
            <w:right w:val="none" w:sz="0" w:space="0" w:color="auto"/>
          </w:divBdr>
        </w:div>
        <w:div w:id="793787583">
          <w:marLeft w:val="0"/>
          <w:marRight w:val="0"/>
          <w:marTop w:val="0"/>
          <w:marBottom w:val="0"/>
          <w:divBdr>
            <w:top w:val="none" w:sz="0" w:space="0" w:color="auto"/>
            <w:left w:val="none" w:sz="0" w:space="0" w:color="auto"/>
            <w:bottom w:val="none" w:sz="0" w:space="0" w:color="auto"/>
            <w:right w:val="none" w:sz="0" w:space="0" w:color="auto"/>
          </w:divBdr>
        </w:div>
        <w:div w:id="172502879">
          <w:marLeft w:val="0"/>
          <w:marRight w:val="0"/>
          <w:marTop w:val="0"/>
          <w:marBottom w:val="0"/>
          <w:divBdr>
            <w:top w:val="none" w:sz="0" w:space="0" w:color="auto"/>
            <w:left w:val="none" w:sz="0" w:space="0" w:color="auto"/>
            <w:bottom w:val="none" w:sz="0" w:space="0" w:color="auto"/>
            <w:right w:val="none" w:sz="0" w:space="0" w:color="auto"/>
          </w:divBdr>
        </w:div>
      </w:divsChild>
    </w:div>
    <w:div w:id="1685135773">
      <w:bodyDiv w:val="1"/>
      <w:marLeft w:val="0"/>
      <w:marRight w:val="0"/>
      <w:marTop w:val="0"/>
      <w:marBottom w:val="0"/>
      <w:divBdr>
        <w:top w:val="none" w:sz="0" w:space="0" w:color="auto"/>
        <w:left w:val="none" w:sz="0" w:space="0" w:color="auto"/>
        <w:bottom w:val="none" w:sz="0" w:space="0" w:color="auto"/>
        <w:right w:val="none" w:sz="0" w:space="0" w:color="auto"/>
      </w:divBdr>
    </w:div>
    <w:div w:id="1715737070">
      <w:bodyDiv w:val="1"/>
      <w:marLeft w:val="0"/>
      <w:marRight w:val="0"/>
      <w:marTop w:val="0"/>
      <w:marBottom w:val="0"/>
      <w:divBdr>
        <w:top w:val="none" w:sz="0" w:space="0" w:color="auto"/>
        <w:left w:val="none" w:sz="0" w:space="0" w:color="auto"/>
        <w:bottom w:val="none" w:sz="0" w:space="0" w:color="auto"/>
        <w:right w:val="none" w:sz="0" w:space="0" w:color="auto"/>
      </w:divBdr>
    </w:div>
    <w:div w:id="1719281109">
      <w:bodyDiv w:val="1"/>
      <w:marLeft w:val="0"/>
      <w:marRight w:val="0"/>
      <w:marTop w:val="0"/>
      <w:marBottom w:val="0"/>
      <w:divBdr>
        <w:top w:val="none" w:sz="0" w:space="0" w:color="auto"/>
        <w:left w:val="none" w:sz="0" w:space="0" w:color="auto"/>
        <w:bottom w:val="none" w:sz="0" w:space="0" w:color="auto"/>
        <w:right w:val="none" w:sz="0" w:space="0" w:color="auto"/>
      </w:divBdr>
    </w:div>
    <w:div w:id="1731885849">
      <w:bodyDiv w:val="1"/>
      <w:marLeft w:val="0"/>
      <w:marRight w:val="0"/>
      <w:marTop w:val="0"/>
      <w:marBottom w:val="0"/>
      <w:divBdr>
        <w:top w:val="none" w:sz="0" w:space="0" w:color="auto"/>
        <w:left w:val="none" w:sz="0" w:space="0" w:color="auto"/>
        <w:bottom w:val="none" w:sz="0" w:space="0" w:color="auto"/>
        <w:right w:val="none" w:sz="0" w:space="0" w:color="auto"/>
      </w:divBdr>
    </w:div>
    <w:div w:id="1787575336">
      <w:bodyDiv w:val="1"/>
      <w:marLeft w:val="0"/>
      <w:marRight w:val="0"/>
      <w:marTop w:val="0"/>
      <w:marBottom w:val="0"/>
      <w:divBdr>
        <w:top w:val="none" w:sz="0" w:space="0" w:color="auto"/>
        <w:left w:val="none" w:sz="0" w:space="0" w:color="auto"/>
        <w:bottom w:val="none" w:sz="0" w:space="0" w:color="auto"/>
        <w:right w:val="none" w:sz="0" w:space="0" w:color="auto"/>
      </w:divBdr>
    </w:div>
    <w:div w:id="1851483798">
      <w:bodyDiv w:val="1"/>
      <w:marLeft w:val="0"/>
      <w:marRight w:val="0"/>
      <w:marTop w:val="0"/>
      <w:marBottom w:val="0"/>
      <w:divBdr>
        <w:top w:val="none" w:sz="0" w:space="0" w:color="auto"/>
        <w:left w:val="none" w:sz="0" w:space="0" w:color="auto"/>
        <w:bottom w:val="none" w:sz="0" w:space="0" w:color="auto"/>
        <w:right w:val="none" w:sz="0" w:space="0" w:color="auto"/>
      </w:divBdr>
    </w:div>
    <w:div w:id="1872105762">
      <w:bodyDiv w:val="1"/>
      <w:marLeft w:val="0"/>
      <w:marRight w:val="0"/>
      <w:marTop w:val="0"/>
      <w:marBottom w:val="0"/>
      <w:divBdr>
        <w:top w:val="none" w:sz="0" w:space="0" w:color="auto"/>
        <w:left w:val="none" w:sz="0" w:space="0" w:color="auto"/>
        <w:bottom w:val="none" w:sz="0" w:space="0" w:color="auto"/>
        <w:right w:val="none" w:sz="0" w:space="0" w:color="auto"/>
      </w:divBdr>
    </w:div>
    <w:div w:id="1892497444">
      <w:bodyDiv w:val="1"/>
      <w:marLeft w:val="0"/>
      <w:marRight w:val="0"/>
      <w:marTop w:val="0"/>
      <w:marBottom w:val="0"/>
      <w:divBdr>
        <w:top w:val="none" w:sz="0" w:space="0" w:color="auto"/>
        <w:left w:val="none" w:sz="0" w:space="0" w:color="auto"/>
        <w:bottom w:val="none" w:sz="0" w:space="0" w:color="auto"/>
        <w:right w:val="none" w:sz="0" w:space="0" w:color="auto"/>
      </w:divBdr>
    </w:div>
    <w:div w:id="1922055877">
      <w:bodyDiv w:val="1"/>
      <w:marLeft w:val="0"/>
      <w:marRight w:val="0"/>
      <w:marTop w:val="0"/>
      <w:marBottom w:val="0"/>
      <w:divBdr>
        <w:top w:val="none" w:sz="0" w:space="0" w:color="auto"/>
        <w:left w:val="none" w:sz="0" w:space="0" w:color="auto"/>
        <w:bottom w:val="none" w:sz="0" w:space="0" w:color="auto"/>
        <w:right w:val="none" w:sz="0" w:space="0" w:color="auto"/>
      </w:divBdr>
    </w:div>
    <w:div w:id="1982079812">
      <w:bodyDiv w:val="1"/>
      <w:marLeft w:val="0"/>
      <w:marRight w:val="0"/>
      <w:marTop w:val="0"/>
      <w:marBottom w:val="0"/>
      <w:divBdr>
        <w:top w:val="none" w:sz="0" w:space="0" w:color="auto"/>
        <w:left w:val="none" w:sz="0" w:space="0" w:color="auto"/>
        <w:bottom w:val="none" w:sz="0" w:space="0" w:color="auto"/>
        <w:right w:val="none" w:sz="0" w:space="0" w:color="auto"/>
      </w:divBdr>
    </w:div>
    <w:div w:id="1993942729">
      <w:bodyDiv w:val="1"/>
      <w:marLeft w:val="0"/>
      <w:marRight w:val="0"/>
      <w:marTop w:val="0"/>
      <w:marBottom w:val="0"/>
      <w:divBdr>
        <w:top w:val="none" w:sz="0" w:space="0" w:color="auto"/>
        <w:left w:val="none" w:sz="0" w:space="0" w:color="auto"/>
        <w:bottom w:val="none" w:sz="0" w:space="0" w:color="auto"/>
        <w:right w:val="none" w:sz="0" w:space="0" w:color="auto"/>
      </w:divBdr>
    </w:div>
    <w:div w:id="2012642028">
      <w:bodyDiv w:val="1"/>
      <w:marLeft w:val="0"/>
      <w:marRight w:val="0"/>
      <w:marTop w:val="0"/>
      <w:marBottom w:val="0"/>
      <w:divBdr>
        <w:top w:val="none" w:sz="0" w:space="0" w:color="auto"/>
        <w:left w:val="none" w:sz="0" w:space="0" w:color="auto"/>
        <w:bottom w:val="none" w:sz="0" w:space="0" w:color="auto"/>
        <w:right w:val="none" w:sz="0" w:space="0" w:color="auto"/>
      </w:divBdr>
    </w:div>
    <w:div w:id="205333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958872-218E-4CC3-9A53-C335FCE72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1087</Words>
  <Characters>5979</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
    </vt:vector>
  </TitlesOfParts>
  <Company>MAPA</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Molina Almela, Luis</dc:creator>
  <cp:lastModifiedBy>Molina Almela, Luis</cp:lastModifiedBy>
  <cp:revision>3</cp:revision>
  <cp:lastPrinted>2026-04-13T07:13:00Z</cp:lastPrinted>
  <dcterms:created xsi:type="dcterms:W3CDTF">2026-07-01T10:46:00Z</dcterms:created>
  <dcterms:modified xsi:type="dcterms:W3CDTF">2026-07-01T10:49:00Z</dcterms:modified>
</cp:coreProperties>
</file>